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906" w:rsidRPr="00865E83" w:rsidRDefault="00312DFC" w:rsidP="00865E83">
      <w:pPr>
        <w:pStyle w:val="Heading1"/>
        <w:rPr>
          <w:rFonts w:ascii="Open Sans" w:hAnsi="Open Sans" w:cs="Open Sans"/>
          <w:sz w:val="40"/>
          <w:szCs w:val="40"/>
        </w:rPr>
      </w:pPr>
      <w:r w:rsidRPr="00865E83">
        <w:rPr>
          <w:rFonts w:ascii="Open Sans" w:hAnsi="Open Sans" w:cs="Open Sans"/>
          <w:sz w:val="40"/>
          <w:szCs w:val="40"/>
        </w:rPr>
        <w:t>Guidance sheet for Business R</w:t>
      </w:r>
      <w:r w:rsidR="008B7906" w:rsidRPr="00865E83">
        <w:rPr>
          <w:rFonts w:ascii="Open Sans" w:hAnsi="Open Sans" w:cs="Open Sans"/>
          <w:sz w:val="40"/>
          <w:szCs w:val="40"/>
        </w:rPr>
        <w:t xml:space="preserve">ates </w:t>
      </w:r>
      <w:r w:rsidRPr="00865E83">
        <w:rPr>
          <w:rFonts w:ascii="Open Sans" w:hAnsi="Open Sans" w:cs="Open Sans"/>
          <w:sz w:val="40"/>
          <w:szCs w:val="40"/>
        </w:rPr>
        <w:t>R</w:t>
      </w:r>
      <w:r w:rsidR="008B7906" w:rsidRPr="00865E83">
        <w:rPr>
          <w:rFonts w:ascii="Open Sans" w:hAnsi="Open Sans" w:cs="Open Sans"/>
          <w:sz w:val="40"/>
          <w:szCs w:val="40"/>
        </w:rPr>
        <w:t xml:space="preserve">etail </w:t>
      </w:r>
      <w:r w:rsidR="000330A4" w:rsidRPr="00865E83">
        <w:rPr>
          <w:rFonts w:ascii="Open Sans" w:hAnsi="Open Sans" w:cs="Open Sans"/>
          <w:sz w:val="40"/>
          <w:szCs w:val="40"/>
        </w:rPr>
        <w:t>d</w:t>
      </w:r>
      <w:r w:rsidR="008B7906" w:rsidRPr="00865E83">
        <w:rPr>
          <w:rFonts w:ascii="Open Sans" w:hAnsi="Open Sans" w:cs="Open Sans"/>
          <w:sz w:val="40"/>
          <w:szCs w:val="40"/>
        </w:rPr>
        <w:t>iscount</w:t>
      </w:r>
    </w:p>
    <w:p w:rsidR="008B7906" w:rsidRPr="00865E83" w:rsidRDefault="008B7906">
      <w:pPr>
        <w:rPr>
          <w:rFonts w:ascii="Open Sans" w:hAnsi="Open Sans" w:cs="Open Sans"/>
          <w:sz w:val="28"/>
          <w:szCs w:val="28"/>
        </w:rPr>
      </w:pPr>
      <w:bookmarkStart w:id="0" w:name="_GoBack"/>
      <w:bookmarkEnd w:id="0"/>
    </w:p>
    <w:p w:rsidR="00342183" w:rsidRPr="00865E83" w:rsidRDefault="00342183">
      <w:pPr>
        <w:rPr>
          <w:rFonts w:ascii="Open Sans" w:hAnsi="Open Sans" w:cs="Open Sans"/>
          <w:sz w:val="28"/>
          <w:szCs w:val="28"/>
        </w:rPr>
      </w:pPr>
      <w:r w:rsidRPr="00865E83">
        <w:rPr>
          <w:rFonts w:ascii="Open Sans" w:hAnsi="Open Sans" w:cs="Open Sans"/>
          <w:sz w:val="28"/>
          <w:szCs w:val="28"/>
        </w:rPr>
        <w:t>The Government announced in the Budget on 29</w:t>
      </w:r>
      <w:r w:rsidRPr="00865E83">
        <w:rPr>
          <w:rFonts w:ascii="Open Sans" w:hAnsi="Open Sans" w:cs="Open Sans"/>
          <w:sz w:val="28"/>
          <w:szCs w:val="28"/>
          <w:vertAlign w:val="superscript"/>
        </w:rPr>
        <w:t>th</w:t>
      </w:r>
      <w:r w:rsidR="008B7906" w:rsidRPr="00865E83">
        <w:rPr>
          <w:rFonts w:ascii="Open Sans" w:hAnsi="Open Sans" w:cs="Open Sans"/>
          <w:sz w:val="28"/>
          <w:szCs w:val="28"/>
        </w:rPr>
        <w:t xml:space="preserve"> October 2018 that it </w:t>
      </w:r>
      <w:r w:rsidRPr="00865E83">
        <w:rPr>
          <w:rFonts w:ascii="Open Sans" w:hAnsi="Open Sans" w:cs="Open Sans"/>
          <w:sz w:val="28"/>
          <w:szCs w:val="28"/>
        </w:rPr>
        <w:t xml:space="preserve">will provide a business rates Retail Discount scheme for occupied retail premises with a rateable value of less than £51,000 in each of the years 2019-20 and 2020-21. The </w:t>
      </w:r>
      <w:r w:rsidR="008B7906" w:rsidRPr="00865E83">
        <w:rPr>
          <w:rFonts w:ascii="Open Sans" w:hAnsi="Open Sans" w:cs="Open Sans"/>
          <w:sz w:val="28"/>
          <w:szCs w:val="28"/>
        </w:rPr>
        <w:t>Value</w:t>
      </w:r>
      <w:r w:rsidRPr="00865E83">
        <w:rPr>
          <w:rFonts w:ascii="Open Sans" w:hAnsi="Open Sans" w:cs="Open Sans"/>
          <w:sz w:val="28"/>
          <w:szCs w:val="28"/>
        </w:rPr>
        <w:t xml:space="preserve"> of the discount should be one third of the bill, and must be applied after </w:t>
      </w:r>
      <w:r w:rsidR="008B7906" w:rsidRPr="00865E83">
        <w:rPr>
          <w:rFonts w:ascii="Open Sans" w:hAnsi="Open Sans" w:cs="Open Sans"/>
          <w:sz w:val="28"/>
          <w:szCs w:val="28"/>
        </w:rPr>
        <w:t>mandatory and discretionary reliefs.</w:t>
      </w:r>
      <w:r w:rsidR="00B7496A" w:rsidRPr="00865E83">
        <w:rPr>
          <w:rFonts w:ascii="Open Sans" w:hAnsi="Open Sans" w:cs="Open Sans"/>
          <w:sz w:val="28"/>
          <w:szCs w:val="28"/>
        </w:rPr>
        <w:t xml:space="preserve"> For the year 2020/21 the Retail Discount has been increased to 50%</w:t>
      </w:r>
    </w:p>
    <w:p w:rsidR="008B7906" w:rsidRPr="00865E83" w:rsidRDefault="008B7906">
      <w:pPr>
        <w:rPr>
          <w:rFonts w:ascii="Open Sans" w:hAnsi="Open Sans" w:cs="Open Sans"/>
          <w:sz w:val="28"/>
          <w:szCs w:val="28"/>
        </w:rPr>
      </w:pPr>
    </w:p>
    <w:p w:rsidR="008B7906" w:rsidRPr="00865E83" w:rsidRDefault="008B7906">
      <w:pPr>
        <w:rPr>
          <w:rFonts w:ascii="Open Sans" w:hAnsi="Open Sans" w:cs="Open Sans"/>
          <w:sz w:val="28"/>
          <w:szCs w:val="28"/>
        </w:rPr>
      </w:pPr>
      <w:r w:rsidRPr="00865E83">
        <w:rPr>
          <w:rFonts w:ascii="Open Sans" w:hAnsi="Open Sans" w:cs="Open Sans"/>
          <w:sz w:val="28"/>
          <w:szCs w:val="28"/>
        </w:rPr>
        <w:t>To qualify for the Retail Relief a property must be</w:t>
      </w:r>
    </w:p>
    <w:p w:rsidR="008B7906" w:rsidRPr="00865E83" w:rsidRDefault="008B7906">
      <w:pPr>
        <w:rPr>
          <w:rFonts w:ascii="Open Sans" w:hAnsi="Open Sans" w:cs="Open Sans"/>
          <w:sz w:val="28"/>
          <w:szCs w:val="28"/>
        </w:rPr>
      </w:pPr>
    </w:p>
    <w:p w:rsidR="008B7906" w:rsidRPr="00865E83" w:rsidRDefault="008B7906" w:rsidP="008B7906">
      <w:pPr>
        <w:pStyle w:val="ListParagraph"/>
        <w:numPr>
          <w:ilvl w:val="0"/>
          <w:numId w:val="1"/>
        </w:numPr>
        <w:rPr>
          <w:rFonts w:ascii="Open Sans" w:hAnsi="Open Sans" w:cs="Open Sans"/>
          <w:sz w:val="28"/>
          <w:szCs w:val="28"/>
        </w:rPr>
      </w:pPr>
      <w:r w:rsidRPr="00865E83">
        <w:rPr>
          <w:rFonts w:ascii="Open Sans" w:hAnsi="Open Sans" w:cs="Open Sans"/>
          <w:sz w:val="28"/>
          <w:szCs w:val="28"/>
        </w:rPr>
        <w:t>Have a rateable value of less than £51,000 (this is shown on your business rates bill)</w:t>
      </w:r>
    </w:p>
    <w:p w:rsidR="008B7906" w:rsidRPr="00865E83" w:rsidRDefault="002A176B" w:rsidP="008B7906">
      <w:pPr>
        <w:pStyle w:val="ListParagraph"/>
        <w:numPr>
          <w:ilvl w:val="0"/>
          <w:numId w:val="1"/>
        </w:numPr>
        <w:rPr>
          <w:rFonts w:ascii="Open Sans" w:hAnsi="Open Sans" w:cs="Open Sans"/>
          <w:sz w:val="28"/>
          <w:szCs w:val="28"/>
        </w:rPr>
      </w:pPr>
      <w:r w:rsidRPr="00865E83">
        <w:rPr>
          <w:rFonts w:ascii="Open Sans" w:hAnsi="Open Sans" w:cs="Open Sans"/>
          <w:sz w:val="28"/>
          <w:szCs w:val="28"/>
        </w:rPr>
        <w:t>Be wholly or ma</w:t>
      </w:r>
      <w:r w:rsidR="00312DFC" w:rsidRPr="00865E83">
        <w:rPr>
          <w:rFonts w:ascii="Open Sans" w:hAnsi="Open Sans" w:cs="Open Sans"/>
          <w:sz w:val="28"/>
          <w:szCs w:val="28"/>
        </w:rPr>
        <w:t>inly used as shops, restaurants, cafes and drinking establishments</w:t>
      </w:r>
    </w:p>
    <w:p w:rsidR="00E145AE" w:rsidRPr="00865E83" w:rsidRDefault="00E145AE" w:rsidP="00E145AE">
      <w:pPr>
        <w:rPr>
          <w:rFonts w:ascii="Open Sans" w:hAnsi="Open Sans" w:cs="Open Sans"/>
          <w:b/>
          <w:sz w:val="28"/>
          <w:szCs w:val="28"/>
        </w:rPr>
      </w:pPr>
      <w:r w:rsidRPr="00865E83">
        <w:rPr>
          <w:rFonts w:ascii="Open Sans" w:hAnsi="Open Sans" w:cs="Open Sans"/>
          <w:b/>
          <w:sz w:val="28"/>
          <w:szCs w:val="28"/>
        </w:rPr>
        <w:t>Properties that are occupied but not wholly or mainly used for the qualifying purpose will not qualify for the relief.</w:t>
      </w:r>
    </w:p>
    <w:p w:rsidR="00E145AE" w:rsidRPr="00865E83" w:rsidRDefault="00E145AE" w:rsidP="00E145AE">
      <w:pPr>
        <w:rPr>
          <w:rFonts w:ascii="Open Sans" w:hAnsi="Open Sans" w:cs="Open Sans"/>
          <w:sz w:val="28"/>
          <w:szCs w:val="28"/>
          <w:u w:val="single"/>
        </w:rPr>
      </w:pPr>
    </w:p>
    <w:p w:rsidR="00E145AE" w:rsidRPr="00865E83" w:rsidRDefault="00E145AE" w:rsidP="00E145AE">
      <w:pPr>
        <w:rPr>
          <w:rFonts w:ascii="Open Sans" w:hAnsi="Open Sans" w:cs="Open Sans"/>
          <w:sz w:val="28"/>
          <w:szCs w:val="28"/>
        </w:rPr>
      </w:pPr>
      <w:r w:rsidRPr="00865E83">
        <w:rPr>
          <w:rFonts w:ascii="Open Sans" w:hAnsi="Open Sans" w:cs="Open Sans"/>
          <w:sz w:val="28"/>
          <w:szCs w:val="28"/>
        </w:rPr>
        <w:t>The list below whilst not exhaustive is a guide as to the type of uses that the government considers to be retail for this purpose. Relief could be granted for occupation that is broadly similar in nature to those listed. Properties that are not broadly similar in nature to those listed should not be eligible for relief.</w:t>
      </w:r>
    </w:p>
    <w:p w:rsidR="00E145AE" w:rsidRPr="00865E83" w:rsidRDefault="00E145AE" w:rsidP="00E145AE">
      <w:pPr>
        <w:rPr>
          <w:rFonts w:ascii="Open Sans" w:hAnsi="Open Sans" w:cs="Open Sans"/>
          <w:b/>
          <w:sz w:val="28"/>
          <w:szCs w:val="28"/>
        </w:rPr>
      </w:pPr>
      <w:r w:rsidRPr="00865E83">
        <w:rPr>
          <w:rFonts w:ascii="Open Sans" w:hAnsi="Open Sans" w:cs="Open Sans"/>
          <w:b/>
          <w:sz w:val="28"/>
          <w:szCs w:val="28"/>
        </w:rPr>
        <w:lastRenderedPageBreak/>
        <w:t>Properties that are bei</w:t>
      </w:r>
      <w:r w:rsidR="005D4FF0" w:rsidRPr="00865E83">
        <w:rPr>
          <w:rFonts w:ascii="Open Sans" w:hAnsi="Open Sans" w:cs="Open Sans"/>
          <w:b/>
          <w:sz w:val="28"/>
          <w:szCs w:val="28"/>
        </w:rPr>
        <w:t>ng used for the sale of goods to</w:t>
      </w:r>
      <w:r w:rsidRPr="00865E83">
        <w:rPr>
          <w:rFonts w:ascii="Open Sans" w:hAnsi="Open Sans" w:cs="Open Sans"/>
          <w:b/>
          <w:sz w:val="28"/>
          <w:szCs w:val="28"/>
        </w:rPr>
        <w:t>visiting members of the public:</w:t>
      </w:r>
    </w:p>
    <w:p w:rsidR="00E145AE" w:rsidRPr="00865E83" w:rsidRDefault="00E145AE" w:rsidP="00E145AE">
      <w:pPr>
        <w:rPr>
          <w:rFonts w:ascii="Open Sans" w:hAnsi="Open Sans" w:cs="Open Sans"/>
          <w:b/>
          <w:sz w:val="28"/>
          <w:szCs w:val="28"/>
        </w:rPr>
      </w:pPr>
    </w:p>
    <w:p w:rsidR="00E145AE" w:rsidRPr="00865E83" w:rsidRDefault="00E145AE" w:rsidP="00E145AE">
      <w:pPr>
        <w:pStyle w:val="ListParagraph"/>
        <w:numPr>
          <w:ilvl w:val="0"/>
          <w:numId w:val="2"/>
        </w:numPr>
        <w:rPr>
          <w:rFonts w:ascii="Open Sans" w:hAnsi="Open Sans" w:cs="Open Sans"/>
          <w:b/>
          <w:sz w:val="28"/>
          <w:szCs w:val="28"/>
        </w:rPr>
      </w:pPr>
      <w:r w:rsidRPr="00865E83">
        <w:rPr>
          <w:rFonts w:ascii="Open Sans" w:hAnsi="Open Sans" w:cs="Open Sans"/>
          <w:sz w:val="28"/>
          <w:szCs w:val="28"/>
        </w:rPr>
        <w:t xml:space="preserve">Shops (such </w:t>
      </w:r>
      <w:proofErr w:type="gramStart"/>
      <w:r w:rsidRPr="00865E83">
        <w:rPr>
          <w:rFonts w:ascii="Open Sans" w:hAnsi="Open Sans" w:cs="Open Sans"/>
          <w:sz w:val="28"/>
          <w:szCs w:val="28"/>
        </w:rPr>
        <w:t>as :</w:t>
      </w:r>
      <w:proofErr w:type="gramEnd"/>
      <w:r w:rsidR="00902598" w:rsidRPr="00865E83">
        <w:rPr>
          <w:rFonts w:ascii="Open Sans" w:hAnsi="Open Sans" w:cs="Open Sans"/>
          <w:sz w:val="28"/>
          <w:szCs w:val="28"/>
        </w:rPr>
        <w:t xml:space="preserve"> </w:t>
      </w:r>
      <w:r w:rsidRPr="00865E83">
        <w:rPr>
          <w:rFonts w:ascii="Open Sans" w:hAnsi="Open Sans" w:cs="Open Sans"/>
          <w:sz w:val="28"/>
          <w:szCs w:val="28"/>
        </w:rPr>
        <w:t>florist, bakers, butcher, grocers, greengrocers, jewellers, stationers, off licence, chemist</w:t>
      </w:r>
      <w:r w:rsidR="00902598" w:rsidRPr="00865E83">
        <w:rPr>
          <w:rFonts w:ascii="Open Sans" w:hAnsi="Open Sans" w:cs="Open Sans"/>
          <w:sz w:val="28"/>
          <w:szCs w:val="28"/>
        </w:rPr>
        <w:t>s, newsagents, hardware stores, supermarkets, etc.)</w:t>
      </w:r>
    </w:p>
    <w:p w:rsidR="00902598" w:rsidRPr="00865E83" w:rsidRDefault="00902598" w:rsidP="00E145AE">
      <w:pPr>
        <w:pStyle w:val="ListParagraph"/>
        <w:numPr>
          <w:ilvl w:val="0"/>
          <w:numId w:val="2"/>
        </w:numPr>
        <w:rPr>
          <w:rFonts w:ascii="Open Sans" w:hAnsi="Open Sans" w:cs="Open Sans"/>
          <w:b/>
          <w:sz w:val="28"/>
          <w:szCs w:val="28"/>
        </w:rPr>
      </w:pPr>
      <w:r w:rsidRPr="00865E83">
        <w:rPr>
          <w:rFonts w:ascii="Open Sans" w:hAnsi="Open Sans" w:cs="Open Sans"/>
          <w:sz w:val="28"/>
          <w:szCs w:val="28"/>
        </w:rPr>
        <w:t>Charity shops</w:t>
      </w:r>
    </w:p>
    <w:p w:rsidR="00902598" w:rsidRPr="00865E83" w:rsidRDefault="00902598" w:rsidP="00E145AE">
      <w:pPr>
        <w:pStyle w:val="ListParagraph"/>
        <w:numPr>
          <w:ilvl w:val="0"/>
          <w:numId w:val="2"/>
        </w:numPr>
        <w:rPr>
          <w:rFonts w:ascii="Open Sans" w:hAnsi="Open Sans" w:cs="Open Sans"/>
          <w:b/>
          <w:sz w:val="28"/>
          <w:szCs w:val="28"/>
        </w:rPr>
      </w:pPr>
      <w:r w:rsidRPr="00865E83">
        <w:rPr>
          <w:rFonts w:ascii="Open Sans" w:hAnsi="Open Sans" w:cs="Open Sans"/>
          <w:sz w:val="28"/>
          <w:szCs w:val="28"/>
        </w:rPr>
        <w:t>Opticians</w:t>
      </w:r>
    </w:p>
    <w:p w:rsidR="00902598" w:rsidRPr="00865E83" w:rsidRDefault="00902598" w:rsidP="00E145AE">
      <w:pPr>
        <w:pStyle w:val="ListParagraph"/>
        <w:numPr>
          <w:ilvl w:val="0"/>
          <w:numId w:val="2"/>
        </w:numPr>
        <w:rPr>
          <w:rFonts w:ascii="Open Sans" w:hAnsi="Open Sans" w:cs="Open Sans"/>
          <w:b/>
          <w:sz w:val="28"/>
          <w:szCs w:val="28"/>
        </w:rPr>
      </w:pPr>
      <w:r w:rsidRPr="00865E83">
        <w:rPr>
          <w:rFonts w:ascii="Open Sans" w:hAnsi="Open Sans" w:cs="Open Sans"/>
          <w:sz w:val="28"/>
          <w:szCs w:val="28"/>
        </w:rPr>
        <w:t>Post offices</w:t>
      </w:r>
    </w:p>
    <w:p w:rsidR="00902598" w:rsidRPr="00865E83" w:rsidRDefault="00902598" w:rsidP="00E145AE">
      <w:pPr>
        <w:pStyle w:val="ListParagraph"/>
        <w:numPr>
          <w:ilvl w:val="0"/>
          <w:numId w:val="2"/>
        </w:numPr>
        <w:rPr>
          <w:rFonts w:ascii="Open Sans" w:hAnsi="Open Sans" w:cs="Open Sans"/>
          <w:b/>
          <w:sz w:val="28"/>
          <w:szCs w:val="28"/>
        </w:rPr>
      </w:pPr>
      <w:r w:rsidRPr="00865E83">
        <w:rPr>
          <w:rFonts w:ascii="Open Sans" w:hAnsi="Open Sans" w:cs="Open Sans"/>
          <w:sz w:val="28"/>
          <w:szCs w:val="28"/>
        </w:rPr>
        <w:t>Furnishing shops/display rooms (such as: carpet shops, double glazing, garage doors)</w:t>
      </w:r>
    </w:p>
    <w:p w:rsidR="00902598" w:rsidRPr="00865E83" w:rsidRDefault="00902598" w:rsidP="00E145AE">
      <w:pPr>
        <w:pStyle w:val="ListParagraph"/>
        <w:numPr>
          <w:ilvl w:val="0"/>
          <w:numId w:val="2"/>
        </w:numPr>
        <w:rPr>
          <w:rFonts w:ascii="Open Sans" w:hAnsi="Open Sans" w:cs="Open Sans"/>
          <w:b/>
          <w:sz w:val="28"/>
          <w:szCs w:val="28"/>
        </w:rPr>
      </w:pPr>
      <w:r w:rsidRPr="00865E83">
        <w:rPr>
          <w:rFonts w:ascii="Open Sans" w:hAnsi="Open Sans" w:cs="Open Sans"/>
          <w:sz w:val="28"/>
          <w:szCs w:val="28"/>
        </w:rPr>
        <w:t>Car/caravan show rooms</w:t>
      </w:r>
    </w:p>
    <w:p w:rsidR="00902598" w:rsidRPr="00865E83" w:rsidRDefault="00902598" w:rsidP="00E145AE">
      <w:pPr>
        <w:pStyle w:val="ListParagraph"/>
        <w:numPr>
          <w:ilvl w:val="0"/>
          <w:numId w:val="2"/>
        </w:numPr>
        <w:rPr>
          <w:rFonts w:ascii="Open Sans" w:hAnsi="Open Sans" w:cs="Open Sans"/>
          <w:b/>
          <w:sz w:val="28"/>
          <w:szCs w:val="28"/>
        </w:rPr>
      </w:pPr>
      <w:r w:rsidRPr="00865E83">
        <w:rPr>
          <w:rFonts w:ascii="Open Sans" w:hAnsi="Open Sans" w:cs="Open Sans"/>
          <w:sz w:val="28"/>
          <w:szCs w:val="28"/>
        </w:rPr>
        <w:t>Second hand car lots</w:t>
      </w:r>
    </w:p>
    <w:p w:rsidR="00902598" w:rsidRPr="00865E83" w:rsidRDefault="00902598" w:rsidP="00E145AE">
      <w:pPr>
        <w:pStyle w:val="ListParagraph"/>
        <w:numPr>
          <w:ilvl w:val="0"/>
          <w:numId w:val="2"/>
        </w:numPr>
        <w:rPr>
          <w:rFonts w:ascii="Open Sans" w:hAnsi="Open Sans" w:cs="Open Sans"/>
          <w:b/>
          <w:sz w:val="28"/>
          <w:szCs w:val="28"/>
        </w:rPr>
      </w:pPr>
      <w:r w:rsidRPr="00865E83">
        <w:rPr>
          <w:rFonts w:ascii="Open Sans" w:hAnsi="Open Sans" w:cs="Open Sans"/>
          <w:sz w:val="28"/>
          <w:szCs w:val="28"/>
        </w:rPr>
        <w:t>Markets</w:t>
      </w:r>
    </w:p>
    <w:p w:rsidR="00902598" w:rsidRPr="00865E83" w:rsidRDefault="00902598" w:rsidP="00E145AE">
      <w:pPr>
        <w:pStyle w:val="ListParagraph"/>
        <w:numPr>
          <w:ilvl w:val="0"/>
          <w:numId w:val="2"/>
        </w:numPr>
        <w:rPr>
          <w:rFonts w:ascii="Open Sans" w:hAnsi="Open Sans" w:cs="Open Sans"/>
          <w:b/>
          <w:sz w:val="28"/>
          <w:szCs w:val="28"/>
        </w:rPr>
      </w:pPr>
      <w:r w:rsidRPr="00865E83">
        <w:rPr>
          <w:rFonts w:ascii="Open Sans" w:hAnsi="Open Sans" w:cs="Open Sans"/>
          <w:sz w:val="28"/>
          <w:szCs w:val="28"/>
        </w:rPr>
        <w:t>Petrol stations</w:t>
      </w:r>
    </w:p>
    <w:p w:rsidR="00902598" w:rsidRPr="00865E83" w:rsidRDefault="00902598" w:rsidP="00E145AE">
      <w:pPr>
        <w:pStyle w:val="ListParagraph"/>
        <w:numPr>
          <w:ilvl w:val="0"/>
          <w:numId w:val="2"/>
        </w:numPr>
        <w:rPr>
          <w:rFonts w:ascii="Open Sans" w:hAnsi="Open Sans" w:cs="Open Sans"/>
          <w:b/>
          <w:sz w:val="28"/>
          <w:szCs w:val="28"/>
        </w:rPr>
      </w:pPr>
      <w:r w:rsidRPr="00865E83">
        <w:rPr>
          <w:rFonts w:ascii="Open Sans" w:hAnsi="Open Sans" w:cs="Open Sans"/>
          <w:sz w:val="28"/>
          <w:szCs w:val="28"/>
        </w:rPr>
        <w:t>Garden centres</w:t>
      </w:r>
    </w:p>
    <w:p w:rsidR="00902598" w:rsidRPr="00865E83" w:rsidRDefault="00902598" w:rsidP="00E145AE">
      <w:pPr>
        <w:pStyle w:val="ListParagraph"/>
        <w:numPr>
          <w:ilvl w:val="0"/>
          <w:numId w:val="2"/>
        </w:numPr>
        <w:rPr>
          <w:rFonts w:ascii="Open Sans" w:hAnsi="Open Sans" w:cs="Open Sans"/>
          <w:b/>
          <w:sz w:val="28"/>
          <w:szCs w:val="28"/>
        </w:rPr>
      </w:pPr>
      <w:r w:rsidRPr="00865E83">
        <w:rPr>
          <w:rFonts w:ascii="Open Sans" w:hAnsi="Open Sans" w:cs="Open Sans"/>
          <w:sz w:val="28"/>
          <w:szCs w:val="28"/>
        </w:rPr>
        <w:t>Art galleries (where are is for sale/hire)</w:t>
      </w:r>
    </w:p>
    <w:p w:rsidR="00902598" w:rsidRPr="00865E83" w:rsidRDefault="00902598" w:rsidP="00902598">
      <w:pPr>
        <w:rPr>
          <w:rFonts w:ascii="Open Sans" w:hAnsi="Open Sans" w:cs="Open Sans"/>
          <w:b/>
          <w:sz w:val="28"/>
          <w:szCs w:val="28"/>
        </w:rPr>
      </w:pPr>
    </w:p>
    <w:p w:rsidR="00902598" w:rsidRPr="00865E83" w:rsidRDefault="00902598" w:rsidP="00902598">
      <w:pPr>
        <w:rPr>
          <w:rFonts w:ascii="Open Sans" w:hAnsi="Open Sans" w:cs="Open Sans"/>
          <w:b/>
          <w:sz w:val="28"/>
          <w:szCs w:val="28"/>
        </w:rPr>
      </w:pPr>
      <w:r w:rsidRPr="00865E83">
        <w:rPr>
          <w:rFonts w:ascii="Open Sans" w:hAnsi="Open Sans" w:cs="Open Sans"/>
          <w:b/>
          <w:sz w:val="28"/>
          <w:szCs w:val="28"/>
        </w:rPr>
        <w:t>Properties that are being used for the provision of the following services to visiting members of the public</w:t>
      </w:r>
    </w:p>
    <w:p w:rsidR="00902598" w:rsidRPr="00865E83" w:rsidRDefault="00902598" w:rsidP="00902598">
      <w:pPr>
        <w:rPr>
          <w:rFonts w:ascii="Open Sans" w:hAnsi="Open Sans" w:cs="Open Sans"/>
          <w:b/>
          <w:sz w:val="28"/>
          <w:szCs w:val="28"/>
        </w:rPr>
      </w:pPr>
    </w:p>
    <w:p w:rsidR="00902598" w:rsidRPr="00865E83" w:rsidRDefault="00686922" w:rsidP="00902598">
      <w:pPr>
        <w:pStyle w:val="ListParagraph"/>
        <w:numPr>
          <w:ilvl w:val="0"/>
          <w:numId w:val="3"/>
        </w:numPr>
        <w:rPr>
          <w:rFonts w:ascii="Open Sans" w:hAnsi="Open Sans" w:cs="Open Sans"/>
          <w:sz w:val="28"/>
          <w:szCs w:val="28"/>
        </w:rPr>
      </w:pPr>
      <w:r w:rsidRPr="00865E83">
        <w:rPr>
          <w:rFonts w:ascii="Open Sans" w:hAnsi="Open Sans" w:cs="Open Sans"/>
          <w:sz w:val="28"/>
          <w:szCs w:val="28"/>
        </w:rPr>
        <w:t xml:space="preserve">Hair and beauty services (such as: </w:t>
      </w:r>
      <w:r w:rsidR="006F178F" w:rsidRPr="00865E83">
        <w:rPr>
          <w:rFonts w:ascii="Open Sans" w:hAnsi="Open Sans" w:cs="Open Sans"/>
          <w:sz w:val="28"/>
          <w:szCs w:val="28"/>
        </w:rPr>
        <w:t>hairdressers</w:t>
      </w:r>
      <w:r w:rsidRPr="00865E83">
        <w:rPr>
          <w:rFonts w:ascii="Open Sans" w:hAnsi="Open Sans" w:cs="Open Sans"/>
          <w:sz w:val="28"/>
          <w:szCs w:val="28"/>
        </w:rPr>
        <w:t xml:space="preserve"> nail bars, beauty salons, tanning shops, </w:t>
      </w:r>
      <w:r w:rsidR="004958CA" w:rsidRPr="00865E83">
        <w:rPr>
          <w:rFonts w:ascii="Open Sans" w:hAnsi="Open Sans" w:cs="Open Sans"/>
          <w:sz w:val="28"/>
          <w:szCs w:val="28"/>
        </w:rPr>
        <w:t>etc.</w:t>
      </w:r>
      <w:r w:rsidRPr="00865E83">
        <w:rPr>
          <w:rFonts w:ascii="Open Sans" w:hAnsi="Open Sans" w:cs="Open Sans"/>
          <w:sz w:val="28"/>
          <w:szCs w:val="28"/>
        </w:rPr>
        <w:t>)</w:t>
      </w:r>
    </w:p>
    <w:p w:rsidR="00686922" w:rsidRPr="00865E83" w:rsidRDefault="00686922" w:rsidP="00902598">
      <w:pPr>
        <w:pStyle w:val="ListParagraph"/>
        <w:numPr>
          <w:ilvl w:val="0"/>
          <w:numId w:val="3"/>
        </w:numPr>
        <w:rPr>
          <w:rFonts w:ascii="Open Sans" w:hAnsi="Open Sans" w:cs="Open Sans"/>
          <w:sz w:val="28"/>
          <w:szCs w:val="28"/>
        </w:rPr>
      </w:pPr>
      <w:r w:rsidRPr="00865E83">
        <w:rPr>
          <w:rFonts w:ascii="Open Sans" w:hAnsi="Open Sans" w:cs="Open Sans"/>
          <w:sz w:val="28"/>
          <w:szCs w:val="28"/>
        </w:rPr>
        <w:t>Shoe repairs/key cutting</w:t>
      </w:r>
    </w:p>
    <w:p w:rsidR="00686922" w:rsidRPr="00865E83" w:rsidRDefault="00686922" w:rsidP="00902598">
      <w:pPr>
        <w:pStyle w:val="ListParagraph"/>
        <w:numPr>
          <w:ilvl w:val="0"/>
          <w:numId w:val="3"/>
        </w:numPr>
        <w:rPr>
          <w:rFonts w:ascii="Open Sans" w:hAnsi="Open Sans" w:cs="Open Sans"/>
          <w:sz w:val="28"/>
          <w:szCs w:val="28"/>
        </w:rPr>
      </w:pPr>
      <w:r w:rsidRPr="00865E83">
        <w:rPr>
          <w:rFonts w:ascii="Open Sans" w:hAnsi="Open Sans" w:cs="Open Sans"/>
          <w:sz w:val="28"/>
          <w:szCs w:val="28"/>
        </w:rPr>
        <w:t>Travel agents</w:t>
      </w:r>
    </w:p>
    <w:p w:rsidR="00686922" w:rsidRPr="00865E83" w:rsidRDefault="00686922" w:rsidP="00902598">
      <w:pPr>
        <w:pStyle w:val="ListParagraph"/>
        <w:numPr>
          <w:ilvl w:val="0"/>
          <w:numId w:val="3"/>
        </w:numPr>
        <w:rPr>
          <w:rFonts w:ascii="Open Sans" w:hAnsi="Open Sans" w:cs="Open Sans"/>
          <w:sz w:val="28"/>
          <w:szCs w:val="28"/>
        </w:rPr>
      </w:pPr>
      <w:r w:rsidRPr="00865E83">
        <w:rPr>
          <w:rFonts w:ascii="Open Sans" w:hAnsi="Open Sans" w:cs="Open Sans"/>
          <w:sz w:val="28"/>
          <w:szCs w:val="28"/>
        </w:rPr>
        <w:t>Ticket offices e.g. theatre</w:t>
      </w:r>
    </w:p>
    <w:p w:rsidR="00686922" w:rsidRPr="00865E83" w:rsidRDefault="00686922" w:rsidP="00902598">
      <w:pPr>
        <w:pStyle w:val="ListParagraph"/>
        <w:numPr>
          <w:ilvl w:val="0"/>
          <w:numId w:val="3"/>
        </w:numPr>
        <w:rPr>
          <w:rFonts w:ascii="Open Sans" w:hAnsi="Open Sans" w:cs="Open Sans"/>
          <w:sz w:val="28"/>
          <w:szCs w:val="28"/>
        </w:rPr>
      </w:pPr>
      <w:r w:rsidRPr="00865E83">
        <w:rPr>
          <w:rFonts w:ascii="Open Sans" w:hAnsi="Open Sans" w:cs="Open Sans"/>
          <w:sz w:val="28"/>
          <w:szCs w:val="28"/>
        </w:rPr>
        <w:t>Dry cleaners</w:t>
      </w:r>
    </w:p>
    <w:p w:rsidR="00686922" w:rsidRPr="00865E83" w:rsidRDefault="00686922" w:rsidP="00902598">
      <w:pPr>
        <w:pStyle w:val="ListParagraph"/>
        <w:numPr>
          <w:ilvl w:val="0"/>
          <w:numId w:val="3"/>
        </w:numPr>
        <w:rPr>
          <w:rFonts w:ascii="Open Sans" w:hAnsi="Open Sans" w:cs="Open Sans"/>
          <w:sz w:val="28"/>
          <w:szCs w:val="28"/>
        </w:rPr>
      </w:pPr>
      <w:r w:rsidRPr="00865E83">
        <w:rPr>
          <w:rFonts w:ascii="Open Sans" w:hAnsi="Open Sans" w:cs="Open Sans"/>
          <w:sz w:val="28"/>
          <w:szCs w:val="28"/>
        </w:rPr>
        <w:t>Launderettes</w:t>
      </w:r>
    </w:p>
    <w:p w:rsidR="00686922" w:rsidRPr="00865E83" w:rsidRDefault="004958CA" w:rsidP="00902598">
      <w:pPr>
        <w:pStyle w:val="ListParagraph"/>
        <w:numPr>
          <w:ilvl w:val="0"/>
          <w:numId w:val="3"/>
        </w:numPr>
        <w:rPr>
          <w:rFonts w:ascii="Open Sans" w:hAnsi="Open Sans" w:cs="Open Sans"/>
          <w:sz w:val="28"/>
          <w:szCs w:val="28"/>
        </w:rPr>
      </w:pPr>
      <w:r w:rsidRPr="00865E83">
        <w:rPr>
          <w:rFonts w:ascii="Open Sans" w:hAnsi="Open Sans" w:cs="Open Sans"/>
          <w:sz w:val="28"/>
          <w:szCs w:val="28"/>
        </w:rPr>
        <w:t>PC/TV/domestic appliance repair</w:t>
      </w:r>
    </w:p>
    <w:p w:rsidR="004958CA" w:rsidRPr="00865E83" w:rsidRDefault="004958CA" w:rsidP="00902598">
      <w:pPr>
        <w:pStyle w:val="ListParagraph"/>
        <w:numPr>
          <w:ilvl w:val="0"/>
          <w:numId w:val="3"/>
        </w:numPr>
        <w:rPr>
          <w:rFonts w:ascii="Open Sans" w:hAnsi="Open Sans" w:cs="Open Sans"/>
          <w:sz w:val="28"/>
          <w:szCs w:val="28"/>
        </w:rPr>
      </w:pPr>
      <w:r w:rsidRPr="00865E83">
        <w:rPr>
          <w:rFonts w:ascii="Open Sans" w:hAnsi="Open Sans" w:cs="Open Sans"/>
          <w:sz w:val="28"/>
          <w:szCs w:val="28"/>
        </w:rPr>
        <w:lastRenderedPageBreak/>
        <w:t>Funeral directors</w:t>
      </w:r>
    </w:p>
    <w:p w:rsidR="004958CA" w:rsidRPr="00865E83" w:rsidRDefault="004958CA" w:rsidP="00902598">
      <w:pPr>
        <w:pStyle w:val="ListParagraph"/>
        <w:numPr>
          <w:ilvl w:val="0"/>
          <w:numId w:val="3"/>
        </w:numPr>
        <w:rPr>
          <w:rFonts w:ascii="Open Sans" w:hAnsi="Open Sans" w:cs="Open Sans"/>
          <w:sz w:val="28"/>
          <w:szCs w:val="28"/>
        </w:rPr>
      </w:pPr>
      <w:r w:rsidRPr="00865E83">
        <w:rPr>
          <w:rFonts w:ascii="Open Sans" w:hAnsi="Open Sans" w:cs="Open Sans"/>
          <w:sz w:val="28"/>
          <w:szCs w:val="28"/>
        </w:rPr>
        <w:t>Photo processing</w:t>
      </w:r>
    </w:p>
    <w:p w:rsidR="004958CA" w:rsidRPr="00865E83" w:rsidRDefault="004958CA" w:rsidP="00902598">
      <w:pPr>
        <w:pStyle w:val="ListParagraph"/>
        <w:numPr>
          <w:ilvl w:val="0"/>
          <w:numId w:val="3"/>
        </w:numPr>
        <w:rPr>
          <w:rFonts w:ascii="Open Sans" w:hAnsi="Open Sans" w:cs="Open Sans"/>
          <w:sz w:val="28"/>
          <w:szCs w:val="28"/>
        </w:rPr>
      </w:pPr>
      <w:r w:rsidRPr="00865E83">
        <w:rPr>
          <w:rFonts w:ascii="Open Sans" w:hAnsi="Open Sans" w:cs="Open Sans"/>
          <w:sz w:val="28"/>
          <w:szCs w:val="28"/>
        </w:rPr>
        <w:t>DVD/video rentals</w:t>
      </w:r>
    </w:p>
    <w:p w:rsidR="004958CA" w:rsidRPr="00865E83" w:rsidRDefault="004958CA" w:rsidP="00902598">
      <w:pPr>
        <w:pStyle w:val="ListParagraph"/>
        <w:numPr>
          <w:ilvl w:val="0"/>
          <w:numId w:val="3"/>
        </w:numPr>
        <w:rPr>
          <w:rFonts w:ascii="Open Sans" w:hAnsi="Open Sans" w:cs="Open Sans"/>
          <w:sz w:val="28"/>
          <w:szCs w:val="28"/>
        </w:rPr>
      </w:pPr>
      <w:r w:rsidRPr="00865E83">
        <w:rPr>
          <w:rFonts w:ascii="Open Sans" w:hAnsi="Open Sans" w:cs="Open Sans"/>
          <w:sz w:val="28"/>
          <w:szCs w:val="28"/>
        </w:rPr>
        <w:t>Tool hire</w:t>
      </w:r>
    </w:p>
    <w:p w:rsidR="004958CA" w:rsidRPr="00865E83" w:rsidRDefault="004958CA" w:rsidP="00902598">
      <w:pPr>
        <w:pStyle w:val="ListParagraph"/>
        <w:numPr>
          <w:ilvl w:val="0"/>
          <w:numId w:val="3"/>
        </w:numPr>
        <w:rPr>
          <w:rFonts w:ascii="Open Sans" w:hAnsi="Open Sans" w:cs="Open Sans"/>
          <w:sz w:val="28"/>
          <w:szCs w:val="28"/>
        </w:rPr>
      </w:pPr>
      <w:r w:rsidRPr="00865E83">
        <w:rPr>
          <w:rFonts w:ascii="Open Sans" w:hAnsi="Open Sans" w:cs="Open Sans"/>
          <w:sz w:val="28"/>
          <w:szCs w:val="28"/>
        </w:rPr>
        <w:t>Car Hire</w:t>
      </w:r>
    </w:p>
    <w:p w:rsidR="004958CA" w:rsidRPr="00865E83" w:rsidRDefault="004958CA" w:rsidP="004958CA">
      <w:pPr>
        <w:rPr>
          <w:rFonts w:ascii="Open Sans" w:hAnsi="Open Sans" w:cs="Open Sans"/>
          <w:b/>
          <w:sz w:val="28"/>
          <w:szCs w:val="28"/>
        </w:rPr>
      </w:pPr>
      <w:r w:rsidRPr="00865E83">
        <w:rPr>
          <w:rFonts w:ascii="Open Sans" w:hAnsi="Open Sans" w:cs="Open Sans"/>
          <w:b/>
          <w:sz w:val="28"/>
          <w:szCs w:val="28"/>
        </w:rPr>
        <w:t xml:space="preserve">Properties that are being used for the </w:t>
      </w:r>
      <w:r w:rsidR="00312DFC" w:rsidRPr="00865E83">
        <w:rPr>
          <w:rFonts w:ascii="Open Sans" w:hAnsi="Open Sans" w:cs="Open Sans"/>
          <w:b/>
          <w:sz w:val="28"/>
          <w:szCs w:val="28"/>
        </w:rPr>
        <w:t xml:space="preserve">sale of food and/ or </w:t>
      </w:r>
      <w:proofErr w:type="gramStart"/>
      <w:r w:rsidR="00312DFC" w:rsidRPr="00865E83">
        <w:rPr>
          <w:rFonts w:ascii="Open Sans" w:hAnsi="Open Sans" w:cs="Open Sans"/>
          <w:b/>
          <w:sz w:val="28"/>
          <w:szCs w:val="28"/>
        </w:rPr>
        <w:t xml:space="preserve">drink </w:t>
      </w:r>
      <w:r w:rsidRPr="00865E83">
        <w:rPr>
          <w:rFonts w:ascii="Open Sans" w:hAnsi="Open Sans" w:cs="Open Sans"/>
          <w:b/>
          <w:sz w:val="28"/>
          <w:szCs w:val="28"/>
        </w:rPr>
        <w:t xml:space="preserve"> to</w:t>
      </w:r>
      <w:proofErr w:type="gramEnd"/>
      <w:r w:rsidRPr="00865E83">
        <w:rPr>
          <w:rFonts w:ascii="Open Sans" w:hAnsi="Open Sans" w:cs="Open Sans"/>
          <w:b/>
          <w:sz w:val="28"/>
          <w:szCs w:val="28"/>
        </w:rPr>
        <w:t xml:space="preserve"> visiting members of the public:</w:t>
      </w:r>
    </w:p>
    <w:p w:rsidR="004958CA" w:rsidRPr="00865E83" w:rsidRDefault="004958CA" w:rsidP="004958CA">
      <w:pPr>
        <w:rPr>
          <w:rFonts w:ascii="Open Sans" w:hAnsi="Open Sans" w:cs="Open Sans"/>
          <w:b/>
          <w:sz w:val="28"/>
          <w:szCs w:val="28"/>
        </w:rPr>
      </w:pPr>
    </w:p>
    <w:p w:rsidR="004958CA" w:rsidRPr="00865E83" w:rsidRDefault="004958CA" w:rsidP="004958CA">
      <w:pPr>
        <w:pStyle w:val="ListParagraph"/>
        <w:numPr>
          <w:ilvl w:val="0"/>
          <w:numId w:val="4"/>
        </w:numPr>
        <w:rPr>
          <w:rFonts w:ascii="Open Sans" w:hAnsi="Open Sans" w:cs="Open Sans"/>
          <w:sz w:val="28"/>
          <w:szCs w:val="28"/>
        </w:rPr>
      </w:pPr>
      <w:r w:rsidRPr="00865E83">
        <w:rPr>
          <w:rFonts w:ascii="Open Sans" w:hAnsi="Open Sans" w:cs="Open Sans"/>
          <w:sz w:val="28"/>
          <w:szCs w:val="28"/>
        </w:rPr>
        <w:t>Restaurants</w:t>
      </w:r>
    </w:p>
    <w:p w:rsidR="004958CA" w:rsidRPr="00865E83" w:rsidRDefault="004958CA" w:rsidP="004958CA">
      <w:pPr>
        <w:pStyle w:val="ListParagraph"/>
        <w:numPr>
          <w:ilvl w:val="0"/>
          <w:numId w:val="4"/>
        </w:numPr>
        <w:rPr>
          <w:rFonts w:ascii="Open Sans" w:hAnsi="Open Sans" w:cs="Open Sans"/>
          <w:sz w:val="28"/>
          <w:szCs w:val="28"/>
        </w:rPr>
      </w:pPr>
      <w:r w:rsidRPr="00865E83">
        <w:rPr>
          <w:rFonts w:ascii="Open Sans" w:hAnsi="Open Sans" w:cs="Open Sans"/>
          <w:sz w:val="28"/>
          <w:szCs w:val="28"/>
        </w:rPr>
        <w:t>Takeaways</w:t>
      </w:r>
    </w:p>
    <w:p w:rsidR="004958CA" w:rsidRPr="00865E83" w:rsidRDefault="004958CA" w:rsidP="004958CA">
      <w:pPr>
        <w:pStyle w:val="ListParagraph"/>
        <w:numPr>
          <w:ilvl w:val="0"/>
          <w:numId w:val="4"/>
        </w:numPr>
        <w:rPr>
          <w:rFonts w:ascii="Open Sans" w:hAnsi="Open Sans" w:cs="Open Sans"/>
          <w:sz w:val="28"/>
          <w:szCs w:val="28"/>
        </w:rPr>
      </w:pPr>
      <w:r w:rsidRPr="00865E83">
        <w:rPr>
          <w:rFonts w:ascii="Open Sans" w:hAnsi="Open Sans" w:cs="Open Sans"/>
          <w:sz w:val="28"/>
          <w:szCs w:val="28"/>
        </w:rPr>
        <w:t>Sandwich shops</w:t>
      </w:r>
    </w:p>
    <w:p w:rsidR="004958CA" w:rsidRPr="00865E83" w:rsidRDefault="004958CA" w:rsidP="004958CA">
      <w:pPr>
        <w:pStyle w:val="ListParagraph"/>
        <w:numPr>
          <w:ilvl w:val="0"/>
          <w:numId w:val="4"/>
        </w:numPr>
        <w:rPr>
          <w:rFonts w:ascii="Open Sans" w:hAnsi="Open Sans" w:cs="Open Sans"/>
          <w:sz w:val="28"/>
          <w:szCs w:val="28"/>
        </w:rPr>
      </w:pPr>
      <w:r w:rsidRPr="00865E83">
        <w:rPr>
          <w:rFonts w:ascii="Open Sans" w:hAnsi="Open Sans" w:cs="Open Sans"/>
          <w:sz w:val="28"/>
          <w:szCs w:val="28"/>
        </w:rPr>
        <w:t>Coffee shops</w:t>
      </w:r>
    </w:p>
    <w:p w:rsidR="004958CA" w:rsidRPr="00865E83" w:rsidRDefault="004958CA" w:rsidP="004958CA">
      <w:pPr>
        <w:pStyle w:val="ListParagraph"/>
        <w:numPr>
          <w:ilvl w:val="0"/>
          <w:numId w:val="4"/>
        </w:numPr>
        <w:rPr>
          <w:rFonts w:ascii="Open Sans" w:hAnsi="Open Sans" w:cs="Open Sans"/>
          <w:sz w:val="28"/>
          <w:szCs w:val="28"/>
        </w:rPr>
      </w:pPr>
      <w:r w:rsidRPr="00865E83">
        <w:rPr>
          <w:rFonts w:ascii="Open Sans" w:hAnsi="Open Sans" w:cs="Open Sans"/>
          <w:sz w:val="28"/>
          <w:szCs w:val="28"/>
        </w:rPr>
        <w:t>Pubs</w:t>
      </w:r>
    </w:p>
    <w:p w:rsidR="004958CA" w:rsidRPr="00865E83" w:rsidRDefault="004958CA" w:rsidP="004958CA">
      <w:pPr>
        <w:pStyle w:val="ListParagraph"/>
        <w:numPr>
          <w:ilvl w:val="0"/>
          <w:numId w:val="4"/>
        </w:numPr>
        <w:rPr>
          <w:rFonts w:ascii="Open Sans" w:hAnsi="Open Sans" w:cs="Open Sans"/>
          <w:sz w:val="28"/>
          <w:szCs w:val="28"/>
        </w:rPr>
      </w:pPr>
      <w:r w:rsidRPr="00865E83">
        <w:rPr>
          <w:rFonts w:ascii="Open Sans" w:hAnsi="Open Sans" w:cs="Open Sans"/>
          <w:sz w:val="28"/>
          <w:szCs w:val="28"/>
        </w:rPr>
        <w:t>Bars</w:t>
      </w:r>
    </w:p>
    <w:p w:rsidR="00B7496A" w:rsidRPr="00865E83" w:rsidRDefault="00B7496A" w:rsidP="00B7496A">
      <w:pPr>
        <w:rPr>
          <w:rFonts w:ascii="Open Sans" w:hAnsi="Open Sans" w:cs="Open Sans"/>
          <w:sz w:val="28"/>
          <w:szCs w:val="28"/>
        </w:rPr>
      </w:pPr>
      <w:r w:rsidRPr="00865E83">
        <w:rPr>
          <w:rFonts w:ascii="Open Sans" w:hAnsi="Open Sans" w:cs="Open Sans"/>
          <w:sz w:val="28"/>
          <w:szCs w:val="28"/>
        </w:rPr>
        <w:t>Properties that are being used as cinemas</w:t>
      </w:r>
    </w:p>
    <w:p w:rsidR="00B7496A" w:rsidRPr="00865E83" w:rsidRDefault="00B7496A" w:rsidP="00B7496A">
      <w:pPr>
        <w:rPr>
          <w:rFonts w:ascii="Open Sans" w:hAnsi="Open Sans" w:cs="Open Sans"/>
          <w:sz w:val="28"/>
          <w:szCs w:val="28"/>
        </w:rPr>
      </w:pPr>
      <w:r w:rsidRPr="00865E83">
        <w:rPr>
          <w:rFonts w:ascii="Open Sans" w:hAnsi="Open Sans" w:cs="Open Sans"/>
          <w:sz w:val="28"/>
          <w:szCs w:val="28"/>
        </w:rPr>
        <w:t>Properties that are being used as live music venues;</w:t>
      </w:r>
    </w:p>
    <w:p w:rsidR="00B7496A" w:rsidRPr="00865E83" w:rsidRDefault="00B7496A" w:rsidP="00B7496A">
      <w:pPr>
        <w:rPr>
          <w:rFonts w:ascii="Open Sans" w:hAnsi="Open Sans" w:cs="Open Sans"/>
          <w:sz w:val="28"/>
          <w:szCs w:val="28"/>
        </w:rPr>
      </w:pPr>
    </w:p>
    <w:p w:rsidR="00B7496A" w:rsidRPr="00865E83" w:rsidRDefault="00B7496A" w:rsidP="00B7496A">
      <w:pPr>
        <w:pStyle w:val="ListParagraph"/>
        <w:numPr>
          <w:ilvl w:val="0"/>
          <w:numId w:val="9"/>
        </w:numPr>
        <w:rPr>
          <w:rFonts w:ascii="Open Sans" w:hAnsi="Open Sans" w:cs="Open Sans"/>
          <w:sz w:val="28"/>
          <w:szCs w:val="28"/>
        </w:rPr>
      </w:pPr>
      <w:r w:rsidRPr="00865E83">
        <w:rPr>
          <w:rFonts w:ascii="Open Sans" w:hAnsi="Open Sans" w:cs="Open Sans"/>
          <w:sz w:val="28"/>
          <w:szCs w:val="28"/>
        </w:rPr>
        <w:t>Live music venues are hereditaments wholly or mainly used for the performance of live music for the purpose of entertaining an audience. Hereditaments cannot be considered a live music venue for the purpose of business rates relief where a venue is wholly or mainly used as a nightclub or a theatre, for the purposes of the Town and Country Planning (Use Classes) Order 1987 (as amended)</w:t>
      </w:r>
    </w:p>
    <w:p w:rsidR="00B7496A" w:rsidRPr="00865E83" w:rsidRDefault="00B7496A" w:rsidP="00B7496A">
      <w:pPr>
        <w:rPr>
          <w:rFonts w:ascii="Open Sans" w:hAnsi="Open Sans" w:cs="Open Sans"/>
          <w:sz w:val="28"/>
          <w:szCs w:val="28"/>
        </w:rPr>
      </w:pPr>
    </w:p>
    <w:p w:rsidR="00B7496A" w:rsidRPr="00865E83" w:rsidRDefault="00B7496A" w:rsidP="00B7496A">
      <w:pPr>
        <w:pStyle w:val="ListParagraph"/>
        <w:numPr>
          <w:ilvl w:val="0"/>
          <w:numId w:val="9"/>
        </w:numPr>
        <w:rPr>
          <w:rFonts w:ascii="Open Sans" w:hAnsi="Open Sans" w:cs="Open Sans"/>
          <w:sz w:val="28"/>
          <w:szCs w:val="28"/>
        </w:rPr>
      </w:pPr>
      <w:r w:rsidRPr="00865E83">
        <w:rPr>
          <w:rFonts w:ascii="Open Sans" w:hAnsi="Open Sans" w:cs="Open Sans"/>
          <w:sz w:val="28"/>
          <w:szCs w:val="28"/>
        </w:rPr>
        <w:t>Hereditaments can be a live music venue even if used for other activities but only if those other activities (</w:t>
      </w:r>
      <w:proofErr w:type="spellStart"/>
      <w:r w:rsidRPr="00865E83">
        <w:rPr>
          <w:rFonts w:ascii="Open Sans" w:hAnsi="Open Sans" w:cs="Open Sans"/>
          <w:sz w:val="28"/>
          <w:szCs w:val="28"/>
        </w:rPr>
        <w:t>i</w:t>
      </w:r>
      <w:proofErr w:type="spellEnd"/>
      <w:r w:rsidRPr="00865E83">
        <w:rPr>
          <w:rFonts w:ascii="Open Sans" w:hAnsi="Open Sans" w:cs="Open Sans"/>
          <w:sz w:val="28"/>
          <w:szCs w:val="28"/>
        </w:rPr>
        <w:t xml:space="preserve">) are merely ancillary </w:t>
      </w:r>
      <w:r w:rsidRPr="00865E83">
        <w:rPr>
          <w:rFonts w:ascii="Open Sans" w:hAnsi="Open Sans" w:cs="Open Sans"/>
          <w:sz w:val="28"/>
          <w:szCs w:val="28"/>
        </w:rPr>
        <w:lastRenderedPageBreak/>
        <w:t>or incidental to the performance of live music   (e.g. the sale/supply of alcohol to audience members) or (ii) do not affect the fact that the primary activity for the premises is the performance of live music (e.g. because those other activities are insufficiently regular or frequent, such as polling station or a fortnightly community event)</w:t>
      </w:r>
    </w:p>
    <w:p w:rsidR="006F178F" w:rsidRPr="00865E83" w:rsidRDefault="006F178F" w:rsidP="006F178F">
      <w:pPr>
        <w:rPr>
          <w:rFonts w:ascii="Open Sans" w:hAnsi="Open Sans" w:cs="Open Sans"/>
          <w:sz w:val="28"/>
          <w:szCs w:val="28"/>
        </w:rPr>
      </w:pPr>
      <w:r w:rsidRPr="00865E83">
        <w:rPr>
          <w:rFonts w:ascii="Open Sans" w:hAnsi="Open Sans" w:cs="Open Sans"/>
          <w:sz w:val="28"/>
          <w:szCs w:val="28"/>
        </w:rPr>
        <w:t>To qualify for the relief the business premises should be wholly or mainly being used as a shop, restaurant,</w:t>
      </w:r>
      <w:r w:rsidR="00B7496A" w:rsidRPr="00865E83">
        <w:rPr>
          <w:rFonts w:ascii="Open Sans" w:hAnsi="Open Sans" w:cs="Open Sans"/>
          <w:sz w:val="28"/>
          <w:szCs w:val="28"/>
        </w:rPr>
        <w:t xml:space="preserve"> café or drinking establishments, cinemas and live music venues. </w:t>
      </w:r>
      <w:r w:rsidRPr="00865E83">
        <w:rPr>
          <w:rFonts w:ascii="Open Sans" w:hAnsi="Open Sans" w:cs="Open Sans"/>
          <w:sz w:val="28"/>
          <w:szCs w:val="28"/>
        </w:rPr>
        <w:t xml:space="preserve"> Properties which are occupied but not wholly or mainly used</w:t>
      </w:r>
      <w:r w:rsidR="000330A4" w:rsidRPr="00865E83">
        <w:rPr>
          <w:rFonts w:ascii="Open Sans" w:hAnsi="Open Sans" w:cs="Open Sans"/>
          <w:sz w:val="28"/>
          <w:szCs w:val="28"/>
        </w:rPr>
        <w:t xml:space="preserve"> for the qualifying purpose will not qualify for the relief.</w:t>
      </w:r>
    </w:p>
    <w:p w:rsidR="000330A4" w:rsidRPr="00865E83" w:rsidRDefault="000330A4" w:rsidP="006F178F">
      <w:pPr>
        <w:rPr>
          <w:rFonts w:ascii="Open Sans" w:hAnsi="Open Sans" w:cs="Open Sans"/>
          <w:sz w:val="28"/>
          <w:szCs w:val="28"/>
          <w:u w:val="single"/>
        </w:rPr>
      </w:pPr>
      <w:r w:rsidRPr="00865E83">
        <w:rPr>
          <w:rFonts w:ascii="Open Sans" w:hAnsi="Open Sans" w:cs="Open Sans"/>
          <w:sz w:val="28"/>
          <w:szCs w:val="28"/>
          <w:u w:val="single"/>
        </w:rPr>
        <w:t>The following are examples of uses that the government does not consider to be retail for the purposes of this relief</w:t>
      </w:r>
    </w:p>
    <w:p w:rsidR="000330A4" w:rsidRPr="00865E83" w:rsidRDefault="000330A4" w:rsidP="006F178F">
      <w:pPr>
        <w:rPr>
          <w:rFonts w:ascii="Open Sans" w:hAnsi="Open Sans" w:cs="Open Sans"/>
          <w:sz w:val="28"/>
          <w:szCs w:val="28"/>
        </w:rPr>
      </w:pPr>
    </w:p>
    <w:p w:rsidR="000330A4" w:rsidRPr="00865E83" w:rsidRDefault="000330A4" w:rsidP="006F178F">
      <w:pPr>
        <w:rPr>
          <w:rFonts w:ascii="Open Sans" w:hAnsi="Open Sans" w:cs="Open Sans"/>
          <w:b/>
          <w:sz w:val="28"/>
          <w:szCs w:val="28"/>
        </w:rPr>
      </w:pPr>
      <w:r w:rsidRPr="00865E83">
        <w:rPr>
          <w:rFonts w:ascii="Open Sans" w:hAnsi="Open Sans" w:cs="Open Sans"/>
          <w:b/>
          <w:sz w:val="28"/>
          <w:szCs w:val="28"/>
        </w:rPr>
        <w:t>Properties that are being used for the provision of the following s</w:t>
      </w:r>
      <w:r w:rsidR="00327288" w:rsidRPr="00865E83">
        <w:rPr>
          <w:rFonts w:ascii="Open Sans" w:hAnsi="Open Sans" w:cs="Open Sans"/>
          <w:b/>
          <w:sz w:val="28"/>
          <w:szCs w:val="28"/>
        </w:rPr>
        <w:t>ervices to visiting members of the public:</w:t>
      </w:r>
    </w:p>
    <w:p w:rsidR="00327288" w:rsidRPr="00865E83" w:rsidRDefault="00327288" w:rsidP="006F178F">
      <w:pPr>
        <w:rPr>
          <w:rFonts w:ascii="Open Sans" w:hAnsi="Open Sans" w:cs="Open Sans"/>
          <w:b/>
          <w:sz w:val="28"/>
          <w:szCs w:val="28"/>
        </w:rPr>
      </w:pPr>
    </w:p>
    <w:p w:rsidR="00327288" w:rsidRPr="00865E83" w:rsidRDefault="00327288" w:rsidP="00327288">
      <w:pPr>
        <w:pStyle w:val="ListParagraph"/>
        <w:numPr>
          <w:ilvl w:val="0"/>
          <w:numId w:val="5"/>
        </w:numPr>
        <w:rPr>
          <w:rFonts w:ascii="Open Sans" w:hAnsi="Open Sans" w:cs="Open Sans"/>
          <w:sz w:val="28"/>
          <w:szCs w:val="28"/>
        </w:rPr>
      </w:pPr>
      <w:r w:rsidRPr="00865E83">
        <w:rPr>
          <w:rFonts w:ascii="Open Sans" w:hAnsi="Open Sans" w:cs="Open Sans"/>
          <w:sz w:val="28"/>
          <w:szCs w:val="28"/>
        </w:rPr>
        <w:t>Financial services (e.g. banks, building societies, cash points, bureau de change, payday lenders, betting shops, pawn brokers)</w:t>
      </w:r>
    </w:p>
    <w:p w:rsidR="00327288" w:rsidRPr="00865E83" w:rsidRDefault="00327288" w:rsidP="00327288">
      <w:pPr>
        <w:pStyle w:val="ListParagraph"/>
        <w:numPr>
          <w:ilvl w:val="0"/>
          <w:numId w:val="5"/>
        </w:numPr>
        <w:rPr>
          <w:rFonts w:ascii="Open Sans" w:hAnsi="Open Sans" w:cs="Open Sans"/>
          <w:sz w:val="28"/>
          <w:szCs w:val="28"/>
        </w:rPr>
      </w:pPr>
      <w:r w:rsidRPr="00865E83">
        <w:rPr>
          <w:rFonts w:ascii="Open Sans" w:hAnsi="Open Sans" w:cs="Open Sans"/>
          <w:sz w:val="28"/>
          <w:szCs w:val="28"/>
        </w:rPr>
        <w:t>Other services (</w:t>
      </w:r>
      <w:r w:rsidR="00312DFC" w:rsidRPr="00865E83">
        <w:rPr>
          <w:rFonts w:ascii="Open Sans" w:hAnsi="Open Sans" w:cs="Open Sans"/>
          <w:sz w:val="28"/>
          <w:szCs w:val="28"/>
        </w:rPr>
        <w:t>e.g. Estate</w:t>
      </w:r>
      <w:r w:rsidRPr="00865E83">
        <w:rPr>
          <w:rFonts w:ascii="Open Sans" w:hAnsi="Open Sans" w:cs="Open Sans"/>
          <w:sz w:val="28"/>
          <w:szCs w:val="28"/>
        </w:rPr>
        <w:t xml:space="preserve"> agents, letting agents, employment agencies)</w:t>
      </w:r>
    </w:p>
    <w:p w:rsidR="00327288" w:rsidRPr="00865E83" w:rsidRDefault="00312DFC" w:rsidP="00327288">
      <w:pPr>
        <w:pStyle w:val="ListParagraph"/>
        <w:numPr>
          <w:ilvl w:val="0"/>
          <w:numId w:val="5"/>
        </w:numPr>
        <w:rPr>
          <w:rFonts w:ascii="Open Sans" w:hAnsi="Open Sans" w:cs="Open Sans"/>
          <w:sz w:val="28"/>
          <w:szCs w:val="28"/>
        </w:rPr>
      </w:pPr>
      <w:r w:rsidRPr="00865E83">
        <w:rPr>
          <w:rFonts w:ascii="Open Sans" w:hAnsi="Open Sans" w:cs="Open Sans"/>
          <w:sz w:val="28"/>
          <w:szCs w:val="28"/>
        </w:rPr>
        <w:t xml:space="preserve">Medical services (e.g. </w:t>
      </w:r>
      <w:r w:rsidR="00352F14" w:rsidRPr="00865E83">
        <w:rPr>
          <w:rFonts w:ascii="Open Sans" w:hAnsi="Open Sans" w:cs="Open Sans"/>
          <w:sz w:val="28"/>
          <w:szCs w:val="28"/>
        </w:rPr>
        <w:t>vets, dentists, doctors, osteopaths, chiropractors)</w:t>
      </w:r>
      <w:r w:rsidRPr="00865E83">
        <w:rPr>
          <w:rFonts w:ascii="Open Sans" w:hAnsi="Open Sans" w:cs="Open Sans"/>
          <w:sz w:val="28"/>
          <w:szCs w:val="28"/>
        </w:rPr>
        <w:t>)</w:t>
      </w:r>
    </w:p>
    <w:p w:rsidR="00312DFC" w:rsidRPr="00865E83" w:rsidRDefault="00352F14" w:rsidP="00327288">
      <w:pPr>
        <w:pStyle w:val="ListParagraph"/>
        <w:numPr>
          <w:ilvl w:val="0"/>
          <w:numId w:val="5"/>
        </w:numPr>
        <w:rPr>
          <w:rFonts w:ascii="Open Sans" w:hAnsi="Open Sans" w:cs="Open Sans"/>
          <w:b/>
          <w:sz w:val="28"/>
          <w:szCs w:val="28"/>
        </w:rPr>
      </w:pPr>
      <w:r w:rsidRPr="00865E83">
        <w:rPr>
          <w:rFonts w:ascii="Open Sans" w:hAnsi="Open Sans" w:cs="Open Sans"/>
          <w:sz w:val="28"/>
          <w:szCs w:val="28"/>
        </w:rPr>
        <w:t>Professional services (e.g. solicitors, accountants, insurance agents/financial advisers, tutors)</w:t>
      </w:r>
    </w:p>
    <w:p w:rsidR="00352F14" w:rsidRPr="00865E83" w:rsidRDefault="00352F14" w:rsidP="00327288">
      <w:pPr>
        <w:pStyle w:val="ListParagraph"/>
        <w:numPr>
          <w:ilvl w:val="0"/>
          <w:numId w:val="5"/>
        </w:numPr>
        <w:rPr>
          <w:rFonts w:ascii="Open Sans" w:hAnsi="Open Sans" w:cs="Open Sans"/>
          <w:b/>
          <w:sz w:val="28"/>
          <w:szCs w:val="28"/>
        </w:rPr>
      </w:pPr>
      <w:r w:rsidRPr="00865E83">
        <w:rPr>
          <w:rFonts w:ascii="Open Sans" w:hAnsi="Open Sans" w:cs="Open Sans"/>
          <w:sz w:val="28"/>
          <w:szCs w:val="28"/>
        </w:rPr>
        <w:t>Post office sorting offices</w:t>
      </w:r>
    </w:p>
    <w:p w:rsidR="00312DFC" w:rsidRPr="00865E83" w:rsidRDefault="00312DFC" w:rsidP="00312DFC">
      <w:pPr>
        <w:rPr>
          <w:rFonts w:ascii="Open Sans" w:hAnsi="Open Sans" w:cs="Open Sans"/>
          <w:b/>
          <w:sz w:val="28"/>
          <w:szCs w:val="28"/>
        </w:rPr>
      </w:pPr>
      <w:r w:rsidRPr="00865E83">
        <w:rPr>
          <w:rFonts w:ascii="Open Sans" w:hAnsi="Open Sans" w:cs="Open Sans"/>
          <w:b/>
          <w:sz w:val="28"/>
          <w:szCs w:val="28"/>
        </w:rPr>
        <w:lastRenderedPageBreak/>
        <w:t xml:space="preserve">Properties </w:t>
      </w:r>
      <w:proofErr w:type="gramStart"/>
      <w:r w:rsidRPr="00865E83">
        <w:rPr>
          <w:rFonts w:ascii="Open Sans" w:hAnsi="Open Sans" w:cs="Open Sans"/>
          <w:b/>
          <w:sz w:val="28"/>
          <w:szCs w:val="28"/>
        </w:rPr>
        <w:t>that are</w:t>
      </w:r>
      <w:proofErr w:type="gramEnd"/>
      <w:r w:rsidRPr="00865E83">
        <w:rPr>
          <w:rFonts w:ascii="Open Sans" w:hAnsi="Open Sans" w:cs="Open Sans"/>
          <w:b/>
          <w:sz w:val="28"/>
          <w:szCs w:val="28"/>
        </w:rPr>
        <w:t xml:space="preserve"> not reasonab</w:t>
      </w:r>
      <w:r w:rsidR="00352F14" w:rsidRPr="00865E83">
        <w:rPr>
          <w:rFonts w:ascii="Open Sans" w:hAnsi="Open Sans" w:cs="Open Sans"/>
          <w:b/>
          <w:sz w:val="28"/>
          <w:szCs w:val="28"/>
        </w:rPr>
        <w:t>ly</w:t>
      </w:r>
      <w:r w:rsidRPr="00865E83">
        <w:rPr>
          <w:rFonts w:ascii="Open Sans" w:hAnsi="Open Sans" w:cs="Open Sans"/>
          <w:b/>
          <w:sz w:val="28"/>
          <w:szCs w:val="28"/>
        </w:rPr>
        <w:t xml:space="preserve"> accessible to visiting members of the public</w:t>
      </w:r>
      <w:r w:rsidR="00352F14" w:rsidRPr="00865E83">
        <w:rPr>
          <w:rFonts w:ascii="Open Sans" w:hAnsi="Open Sans" w:cs="Open Sans"/>
          <w:b/>
          <w:sz w:val="28"/>
          <w:szCs w:val="28"/>
        </w:rPr>
        <w:t>:</w:t>
      </w:r>
    </w:p>
    <w:p w:rsidR="00352F14" w:rsidRPr="00865E83" w:rsidRDefault="00352F14" w:rsidP="00352F14">
      <w:pPr>
        <w:rPr>
          <w:rFonts w:ascii="Open Sans" w:hAnsi="Open Sans" w:cs="Open Sans"/>
          <w:b/>
          <w:sz w:val="28"/>
          <w:szCs w:val="28"/>
        </w:rPr>
      </w:pPr>
      <w:r w:rsidRPr="00865E83">
        <w:rPr>
          <w:rFonts w:ascii="Open Sans" w:hAnsi="Open Sans" w:cs="Open Sans"/>
          <w:b/>
          <w:sz w:val="28"/>
          <w:szCs w:val="28"/>
        </w:rPr>
        <w:t xml:space="preserve"> The Government does not consider other assembly or leisure uses to be retail uses for the purpose pf the discount. Examples of those properties outside the scope are:</w:t>
      </w:r>
    </w:p>
    <w:p w:rsidR="00352F14" w:rsidRPr="00865E83" w:rsidRDefault="00352F14" w:rsidP="00352F14">
      <w:pPr>
        <w:rPr>
          <w:rFonts w:ascii="Open Sans" w:hAnsi="Open Sans" w:cs="Open Sans"/>
          <w:b/>
          <w:sz w:val="28"/>
          <w:szCs w:val="28"/>
        </w:rPr>
      </w:pPr>
    </w:p>
    <w:p w:rsidR="00352F14" w:rsidRPr="00865E83" w:rsidRDefault="00352F14" w:rsidP="00352F14">
      <w:pPr>
        <w:pStyle w:val="ListParagraph"/>
        <w:numPr>
          <w:ilvl w:val="0"/>
          <w:numId w:val="7"/>
        </w:numPr>
        <w:rPr>
          <w:rFonts w:ascii="Open Sans" w:hAnsi="Open Sans" w:cs="Open Sans"/>
          <w:sz w:val="28"/>
          <w:szCs w:val="28"/>
        </w:rPr>
      </w:pPr>
      <w:r w:rsidRPr="00865E83">
        <w:rPr>
          <w:rFonts w:ascii="Open Sans" w:hAnsi="Open Sans" w:cs="Open Sans"/>
          <w:sz w:val="28"/>
          <w:szCs w:val="28"/>
        </w:rPr>
        <w:t>Theatres</w:t>
      </w:r>
    </w:p>
    <w:p w:rsidR="00352F14" w:rsidRPr="00865E83" w:rsidRDefault="00352F14" w:rsidP="00352F14">
      <w:pPr>
        <w:pStyle w:val="ListParagraph"/>
        <w:numPr>
          <w:ilvl w:val="0"/>
          <w:numId w:val="7"/>
        </w:numPr>
        <w:rPr>
          <w:rFonts w:ascii="Open Sans" w:hAnsi="Open Sans" w:cs="Open Sans"/>
          <w:sz w:val="28"/>
          <w:szCs w:val="28"/>
        </w:rPr>
      </w:pPr>
      <w:r w:rsidRPr="00865E83">
        <w:rPr>
          <w:rFonts w:ascii="Open Sans" w:hAnsi="Open Sans" w:cs="Open Sans"/>
          <w:sz w:val="28"/>
          <w:szCs w:val="28"/>
        </w:rPr>
        <w:t>Museums</w:t>
      </w:r>
    </w:p>
    <w:p w:rsidR="00352F14" w:rsidRPr="00865E83" w:rsidRDefault="00040F32" w:rsidP="00352F14">
      <w:pPr>
        <w:pStyle w:val="ListParagraph"/>
        <w:numPr>
          <w:ilvl w:val="0"/>
          <w:numId w:val="7"/>
        </w:numPr>
        <w:rPr>
          <w:rFonts w:ascii="Open Sans" w:hAnsi="Open Sans" w:cs="Open Sans"/>
          <w:sz w:val="28"/>
          <w:szCs w:val="28"/>
        </w:rPr>
      </w:pPr>
      <w:r w:rsidRPr="00865E83">
        <w:rPr>
          <w:rFonts w:ascii="Open Sans" w:hAnsi="Open Sans" w:cs="Open Sans"/>
          <w:sz w:val="28"/>
          <w:szCs w:val="28"/>
        </w:rPr>
        <w:t>Nightclubs</w:t>
      </w:r>
    </w:p>
    <w:p w:rsidR="00352F14" w:rsidRPr="00865E83" w:rsidRDefault="00352F14" w:rsidP="00352F14">
      <w:pPr>
        <w:pStyle w:val="ListParagraph"/>
        <w:numPr>
          <w:ilvl w:val="0"/>
          <w:numId w:val="7"/>
        </w:numPr>
        <w:rPr>
          <w:rFonts w:ascii="Open Sans" w:hAnsi="Open Sans" w:cs="Open Sans"/>
          <w:sz w:val="28"/>
          <w:szCs w:val="28"/>
        </w:rPr>
      </w:pPr>
      <w:r w:rsidRPr="00865E83">
        <w:rPr>
          <w:rFonts w:ascii="Open Sans" w:hAnsi="Open Sans" w:cs="Open Sans"/>
          <w:sz w:val="28"/>
          <w:szCs w:val="28"/>
        </w:rPr>
        <w:t>Properties used for sport or physical recreation such as gyms</w:t>
      </w:r>
    </w:p>
    <w:p w:rsidR="000354BF" w:rsidRPr="00865E83" w:rsidRDefault="00B50272" w:rsidP="000354BF">
      <w:pPr>
        <w:rPr>
          <w:rFonts w:ascii="Open Sans" w:hAnsi="Open Sans" w:cs="Open Sans"/>
          <w:b/>
          <w:sz w:val="28"/>
          <w:szCs w:val="28"/>
          <w:u w:val="single"/>
        </w:rPr>
      </w:pPr>
      <w:r w:rsidRPr="00865E83">
        <w:rPr>
          <w:rFonts w:ascii="Open Sans" w:hAnsi="Open Sans" w:cs="Open Sans"/>
          <w:b/>
          <w:sz w:val="28"/>
          <w:szCs w:val="28"/>
          <w:u w:val="single"/>
        </w:rPr>
        <w:t>STATE AID- IMPORTANT</w:t>
      </w:r>
    </w:p>
    <w:p w:rsidR="0080410E" w:rsidRPr="00865E83" w:rsidRDefault="0080410E" w:rsidP="000354BF">
      <w:pPr>
        <w:rPr>
          <w:rFonts w:ascii="Open Sans" w:hAnsi="Open Sans" w:cs="Open Sans"/>
          <w:b/>
          <w:sz w:val="28"/>
          <w:szCs w:val="28"/>
          <w:u w:val="single"/>
        </w:rPr>
      </w:pPr>
    </w:p>
    <w:p w:rsidR="0080410E" w:rsidRPr="00865E83" w:rsidRDefault="0080410E" w:rsidP="000354BF">
      <w:pPr>
        <w:rPr>
          <w:rFonts w:ascii="Open Sans" w:hAnsi="Open Sans" w:cs="Open Sans"/>
          <w:b/>
          <w:sz w:val="28"/>
          <w:szCs w:val="28"/>
        </w:rPr>
      </w:pPr>
      <w:r w:rsidRPr="00865E83">
        <w:rPr>
          <w:rFonts w:ascii="Open Sans" w:hAnsi="Open Sans" w:cs="Open Sans"/>
          <w:b/>
          <w:sz w:val="28"/>
          <w:szCs w:val="28"/>
        </w:rPr>
        <w:t xml:space="preserve">Further information on State Aid can be found by visiting </w:t>
      </w:r>
      <w:hyperlink r:id="rId6" w:history="1">
        <w:r w:rsidRPr="00865E83">
          <w:rPr>
            <w:rStyle w:val="Hyperlink"/>
            <w:rFonts w:ascii="Open Sans" w:hAnsi="Open Sans" w:cs="Open Sans"/>
            <w:b/>
            <w:sz w:val="28"/>
            <w:szCs w:val="28"/>
            <w:u w:val="none"/>
          </w:rPr>
          <w:t>https://www.gov.uk/state-aid</w:t>
        </w:r>
      </w:hyperlink>
      <w:r w:rsidRPr="00865E83">
        <w:rPr>
          <w:rFonts w:ascii="Open Sans" w:hAnsi="Open Sans" w:cs="Open Sans"/>
          <w:b/>
          <w:sz w:val="28"/>
          <w:szCs w:val="28"/>
        </w:rPr>
        <w:t xml:space="preserve"> and it is important that you check to ensure you have not exceeded the State Aid limits</w:t>
      </w:r>
    </w:p>
    <w:p w:rsidR="00B50272" w:rsidRPr="00865E83" w:rsidRDefault="00B50272" w:rsidP="000354BF">
      <w:pPr>
        <w:rPr>
          <w:rFonts w:ascii="Open Sans" w:hAnsi="Open Sans" w:cs="Open Sans"/>
          <w:b/>
          <w:sz w:val="28"/>
          <w:szCs w:val="28"/>
          <w:u w:val="single"/>
        </w:rPr>
      </w:pPr>
    </w:p>
    <w:p w:rsidR="00B50272" w:rsidRPr="00865E83" w:rsidRDefault="00B50272" w:rsidP="000354BF">
      <w:pPr>
        <w:rPr>
          <w:rFonts w:ascii="Open Sans" w:hAnsi="Open Sans" w:cs="Open Sans"/>
          <w:sz w:val="28"/>
          <w:szCs w:val="28"/>
        </w:rPr>
      </w:pPr>
      <w:r w:rsidRPr="00865E83">
        <w:rPr>
          <w:rFonts w:ascii="Open Sans" w:hAnsi="Open Sans" w:cs="Open Sans"/>
          <w:sz w:val="28"/>
          <w:szCs w:val="28"/>
        </w:rPr>
        <w:t>State Aid law is the means by which the European Union regulates state funded support to businesses. Providing discretionary relief to ratepayers is likely to amount to State Aid. However Retail Relief will be State Aid compliant where it is provided in accordance with De Minimis Regulations. (EU1407/2013)</w:t>
      </w:r>
    </w:p>
    <w:p w:rsidR="00B50272" w:rsidRPr="00865E83" w:rsidRDefault="00B50272" w:rsidP="000354BF">
      <w:pPr>
        <w:rPr>
          <w:rFonts w:ascii="Open Sans" w:hAnsi="Open Sans" w:cs="Open Sans"/>
          <w:sz w:val="28"/>
          <w:szCs w:val="28"/>
        </w:rPr>
      </w:pPr>
    </w:p>
    <w:p w:rsidR="00B50272" w:rsidRPr="00865E83" w:rsidRDefault="00B50272" w:rsidP="000354BF">
      <w:pPr>
        <w:rPr>
          <w:rFonts w:ascii="Open Sans" w:hAnsi="Open Sans" w:cs="Open Sans"/>
          <w:sz w:val="28"/>
          <w:szCs w:val="28"/>
        </w:rPr>
      </w:pPr>
      <w:r w:rsidRPr="00865E83">
        <w:rPr>
          <w:rFonts w:ascii="Open Sans" w:hAnsi="Open Sans" w:cs="Open Sans"/>
          <w:sz w:val="28"/>
          <w:szCs w:val="28"/>
        </w:rPr>
        <w:t xml:space="preserve">The De Minimis Regulations allow an undertaking to receive up to €200,000 of De Minimis aid in a three year period (consisting of the current financial year and the two previous financial years). </w:t>
      </w:r>
    </w:p>
    <w:p w:rsidR="00B50272" w:rsidRPr="00865E83" w:rsidRDefault="00B50272" w:rsidP="000354BF">
      <w:pPr>
        <w:rPr>
          <w:rFonts w:ascii="Open Sans" w:hAnsi="Open Sans" w:cs="Open Sans"/>
          <w:sz w:val="28"/>
          <w:szCs w:val="28"/>
        </w:rPr>
      </w:pPr>
    </w:p>
    <w:p w:rsidR="00B50272" w:rsidRPr="00865E83" w:rsidRDefault="00B50272" w:rsidP="000354BF">
      <w:pPr>
        <w:rPr>
          <w:rFonts w:ascii="Open Sans" w:hAnsi="Open Sans" w:cs="Open Sans"/>
          <w:b/>
          <w:sz w:val="28"/>
          <w:szCs w:val="28"/>
        </w:rPr>
      </w:pPr>
      <w:r w:rsidRPr="00865E83">
        <w:rPr>
          <w:rFonts w:ascii="Open Sans" w:hAnsi="Open Sans" w:cs="Open Sans"/>
          <w:b/>
          <w:sz w:val="28"/>
          <w:szCs w:val="28"/>
        </w:rPr>
        <w:lastRenderedPageBreak/>
        <w:t xml:space="preserve">Please note: If the </w:t>
      </w:r>
      <w:r w:rsidR="0080410E" w:rsidRPr="00865E83">
        <w:rPr>
          <w:rFonts w:ascii="Open Sans" w:hAnsi="Open Sans" w:cs="Open Sans"/>
          <w:b/>
          <w:sz w:val="28"/>
          <w:szCs w:val="28"/>
        </w:rPr>
        <w:t>European Commiss</w:t>
      </w:r>
      <w:r w:rsidRPr="00865E83">
        <w:rPr>
          <w:rFonts w:ascii="Open Sans" w:hAnsi="Open Sans" w:cs="Open Sans"/>
          <w:b/>
          <w:sz w:val="28"/>
          <w:szCs w:val="28"/>
        </w:rPr>
        <w:t xml:space="preserve">ion considers that you are not </w:t>
      </w:r>
      <w:r w:rsidR="0080410E" w:rsidRPr="00865E83">
        <w:rPr>
          <w:rFonts w:ascii="Open Sans" w:hAnsi="Open Sans" w:cs="Open Sans"/>
          <w:b/>
          <w:sz w:val="28"/>
          <w:szCs w:val="28"/>
        </w:rPr>
        <w:t>eligible</w:t>
      </w:r>
      <w:r w:rsidRPr="00865E83">
        <w:rPr>
          <w:rFonts w:ascii="Open Sans" w:hAnsi="Open Sans" w:cs="Open Sans"/>
          <w:b/>
          <w:sz w:val="28"/>
          <w:szCs w:val="28"/>
        </w:rPr>
        <w:t xml:space="preserve"> for De Minimis Aid, the amount of aid awarded will be recoverable from you with interest. It is therefore important that you are confident that you meet the </w:t>
      </w:r>
      <w:proofErr w:type="gramStart"/>
      <w:r w:rsidRPr="00865E83">
        <w:rPr>
          <w:rFonts w:ascii="Open Sans" w:hAnsi="Open Sans" w:cs="Open Sans"/>
          <w:b/>
          <w:sz w:val="28"/>
          <w:szCs w:val="28"/>
        </w:rPr>
        <w:t>D</w:t>
      </w:r>
      <w:r w:rsidR="007A540A" w:rsidRPr="00865E83">
        <w:rPr>
          <w:rFonts w:ascii="Open Sans" w:hAnsi="Open Sans" w:cs="Open Sans"/>
          <w:b/>
          <w:sz w:val="28"/>
          <w:szCs w:val="28"/>
        </w:rPr>
        <w:t xml:space="preserve">e </w:t>
      </w:r>
      <w:r w:rsidRPr="00865E83">
        <w:rPr>
          <w:rFonts w:ascii="Open Sans" w:hAnsi="Open Sans" w:cs="Open Sans"/>
          <w:b/>
          <w:sz w:val="28"/>
          <w:szCs w:val="28"/>
        </w:rPr>
        <w:t xml:space="preserve"> Minimis</w:t>
      </w:r>
      <w:proofErr w:type="gramEnd"/>
      <w:r w:rsidRPr="00865E83">
        <w:rPr>
          <w:rFonts w:ascii="Open Sans" w:hAnsi="Open Sans" w:cs="Open Sans"/>
          <w:b/>
          <w:sz w:val="28"/>
          <w:szCs w:val="28"/>
        </w:rPr>
        <w:t xml:space="preserve"> Aid Criteria.</w:t>
      </w:r>
    </w:p>
    <w:p w:rsidR="00B50272" w:rsidRPr="00865E83" w:rsidRDefault="00B50272" w:rsidP="000354BF">
      <w:pPr>
        <w:rPr>
          <w:rFonts w:ascii="Open Sans" w:hAnsi="Open Sans" w:cs="Open Sans"/>
          <w:b/>
          <w:sz w:val="28"/>
          <w:szCs w:val="28"/>
        </w:rPr>
      </w:pPr>
    </w:p>
    <w:p w:rsidR="00352F14" w:rsidRPr="00865E83" w:rsidRDefault="00352F14" w:rsidP="00352F14">
      <w:pPr>
        <w:pStyle w:val="ListParagraph"/>
        <w:rPr>
          <w:rFonts w:ascii="Open Sans" w:hAnsi="Open Sans" w:cs="Open Sans"/>
          <w:sz w:val="28"/>
          <w:szCs w:val="28"/>
        </w:rPr>
      </w:pPr>
    </w:p>
    <w:p w:rsidR="00352F14" w:rsidRPr="00865E83" w:rsidRDefault="00352F14" w:rsidP="00352F14">
      <w:pPr>
        <w:rPr>
          <w:rFonts w:ascii="Open Sans" w:hAnsi="Open Sans" w:cs="Open Sans"/>
          <w:sz w:val="28"/>
          <w:szCs w:val="28"/>
        </w:rPr>
      </w:pPr>
    </w:p>
    <w:p w:rsidR="00352F14" w:rsidRPr="00865E83" w:rsidRDefault="00352F14" w:rsidP="00352F14">
      <w:pPr>
        <w:rPr>
          <w:rFonts w:ascii="Open Sans" w:hAnsi="Open Sans" w:cs="Open Sans"/>
          <w:b/>
          <w:sz w:val="28"/>
          <w:szCs w:val="28"/>
        </w:rPr>
      </w:pPr>
    </w:p>
    <w:p w:rsidR="00352F14" w:rsidRPr="00865E83" w:rsidRDefault="00352F14" w:rsidP="00352F14">
      <w:pPr>
        <w:rPr>
          <w:rFonts w:ascii="Open Sans" w:hAnsi="Open Sans" w:cs="Open Sans"/>
          <w:b/>
          <w:sz w:val="28"/>
          <w:szCs w:val="28"/>
        </w:rPr>
      </w:pPr>
    </w:p>
    <w:p w:rsidR="00312DFC" w:rsidRPr="00865E83" w:rsidRDefault="00312DFC" w:rsidP="00312DFC">
      <w:pPr>
        <w:rPr>
          <w:rFonts w:ascii="Open Sans" w:hAnsi="Open Sans" w:cs="Open Sans"/>
          <w:b/>
          <w:sz w:val="28"/>
          <w:szCs w:val="28"/>
        </w:rPr>
      </w:pPr>
    </w:p>
    <w:p w:rsidR="00312DFC" w:rsidRPr="00865E83" w:rsidRDefault="00312DFC" w:rsidP="00312DFC">
      <w:pPr>
        <w:rPr>
          <w:rFonts w:ascii="Open Sans" w:hAnsi="Open Sans" w:cs="Open Sans"/>
          <w:b/>
          <w:sz w:val="28"/>
          <w:szCs w:val="28"/>
        </w:rPr>
      </w:pPr>
    </w:p>
    <w:p w:rsidR="000330A4" w:rsidRPr="00865E83" w:rsidRDefault="000330A4" w:rsidP="006F178F">
      <w:pPr>
        <w:rPr>
          <w:rFonts w:ascii="Open Sans" w:hAnsi="Open Sans" w:cs="Open Sans"/>
          <w:sz w:val="28"/>
          <w:szCs w:val="28"/>
          <w:u w:val="single"/>
        </w:rPr>
      </w:pPr>
    </w:p>
    <w:p w:rsidR="00686922" w:rsidRPr="00865E83" w:rsidRDefault="00686922" w:rsidP="00686922">
      <w:pPr>
        <w:pStyle w:val="ListParagraph"/>
        <w:rPr>
          <w:rFonts w:ascii="Open Sans" w:hAnsi="Open Sans" w:cs="Open Sans"/>
          <w:b/>
          <w:sz w:val="28"/>
          <w:szCs w:val="28"/>
        </w:rPr>
      </w:pPr>
    </w:p>
    <w:p w:rsidR="00E145AE" w:rsidRPr="00865E83" w:rsidRDefault="00E145AE" w:rsidP="00E145AE">
      <w:pPr>
        <w:rPr>
          <w:rFonts w:ascii="Open Sans" w:hAnsi="Open Sans" w:cs="Open Sans"/>
          <w:sz w:val="28"/>
          <w:szCs w:val="28"/>
        </w:rPr>
      </w:pPr>
    </w:p>
    <w:p w:rsidR="008B7906" w:rsidRPr="00865E83" w:rsidRDefault="008B7906">
      <w:pPr>
        <w:rPr>
          <w:rFonts w:ascii="Open Sans" w:hAnsi="Open Sans" w:cs="Open Sans"/>
          <w:sz w:val="28"/>
          <w:szCs w:val="28"/>
        </w:rPr>
      </w:pPr>
    </w:p>
    <w:p w:rsidR="008B7906" w:rsidRPr="00865E83" w:rsidRDefault="008B7906">
      <w:pPr>
        <w:rPr>
          <w:rFonts w:ascii="Open Sans" w:hAnsi="Open Sans" w:cs="Open Sans"/>
          <w:sz w:val="28"/>
          <w:szCs w:val="28"/>
        </w:rPr>
      </w:pPr>
    </w:p>
    <w:sectPr w:rsidR="008B7906" w:rsidRPr="00865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60E"/>
    <w:multiLevelType w:val="hybridMultilevel"/>
    <w:tmpl w:val="08C6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C4109"/>
    <w:multiLevelType w:val="hybridMultilevel"/>
    <w:tmpl w:val="8564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68686D"/>
    <w:multiLevelType w:val="hybridMultilevel"/>
    <w:tmpl w:val="BCD48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0D1E05"/>
    <w:multiLevelType w:val="hybridMultilevel"/>
    <w:tmpl w:val="983E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D06A51"/>
    <w:multiLevelType w:val="hybridMultilevel"/>
    <w:tmpl w:val="79D0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76F411B"/>
    <w:multiLevelType w:val="hybridMultilevel"/>
    <w:tmpl w:val="F186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2AB1E12"/>
    <w:multiLevelType w:val="hybridMultilevel"/>
    <w:tmpl w:val="8CE6E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7A54D7"/>
    <w:multiLevelType w:val="hybridMultilevel"/>
    <w:tmpl w:val="28D82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8C186D"/>
    <w:multiLevelType w:val="hybridMultilevel"/>
    <w:tmpl w:val="94225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1"/>
  </w:num>
  <w:num w:numId="6">
    <w:abstractNumId w:val="3"/>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183"/>
    <w:rsid w:val="000330A4"/>
    <w:rsid w:val="000354BF"/>
    <w:rsid w:val="00040F32"/>
    <w:rsid w:val="002A176B"/>
    <w:rsid w:val="00312DFC"/>
    <w:rsid w:val="00327288"/>
    <w:rsid w:val="00342183"/>
    <w:rsid w:val="00352F14"/>
    <w:rsid w:val="004958CA"/>
    <w:rsid w:val="00500D45"/>
    <w:rsid w:val="005D4FF0"/>
    <w:rsid w:val="00686922"/>
    <w:rsid w:val="006D4A9F"/>
    <w:rsid w:val="006F178F"/>
    <w:rsid w:val="007A540A"/>
    <w:rsid w:val="0080410E"/>
    <w:rsid w:val="00865E83"/>
    <w:rsid w:val="008B7906"/>
    <w:rsid w:val="00902598"/>
    <w:rsid w:val="00B50272"/>
    <w:rsid w:val="00B7496A"/>
    <w:rsid w:val="00E145AE"/>
    <w:rsid w:val="00F21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5E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906"/>
    <w:pPr>
      <w:ind w:left="720"/>
      <w:contextualSpacing/>
    </w:pPr>
  </w:style>
  <w:style w:type="character" w:styleId="Hyperlink">
    <w:name w:val="Hyperlink"/>
    <w:basedOn w:val="DefaultParagraphFont"/>
    <w:uiPriority w:val="99"/>
    <w:unhideWhenUsed/>
    <w:rsid w:val="0080410E"/>
    <w:rPr>
      <w:color w:val="0000FF" w:themeColor="hyperlink"/>
      <w:u w:val="single"/>
    </w:rPr>
  </w:style>
  <w:style w:type="character" w:customStyle="1" w:styleId="Heading1Char">
    <w:name w:val="Heading 1 Char"/>
    <w:basedOn w:val="DefaultParagraphFont"/>
    <w:link w:val="Heading1"/>
    <w:uiPriority w:val="9"/>
    <w:rsid w:val="00865E8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5E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906"/>
    <w:pPr>
      <w:ind w:left="720"/>
      <w:contextualSpacing/>
    </w:pPr>
  </w:style>
  <w:style w:type="character" w:styleId="Hyperlink">
    <w:name w:val="Hyperlink"/>
    <w:basedOn w:val="DefaultParagraphFont"/>
    <w:uiPriority w:val="99"/>
    <w:unhideWhenUsed/>
    <w:rsid w:val="0080410E"/>
    <w:rPr>
      <w:color w:val="0000FF" w:themeColor="hyperlink"/>
      <w:u w:val="single"/>
    </w:rPr>
  </w:style>
  <w:style w:type="character" w:customStyle="1" w:styleId="Heading1Char">
    <w:name w:val="Heading 1 Char"/>
    <w:basedOn w:val="DefaultParagraphFont"/>
    <w:link w:val="Heading1"/>
    <w:uiPriority w:val="9"/>
    <w:rsid w:val="00865E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state-a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Stevenage Borough Council</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Huntingford</dc:creator>
  <cp:lastModifiedBy>Dewhurst Leila</cp:lastModifiedBy>
  <cp:revision>3</cp:revision>
  <dcterms:created xsi:type="dcterms:W3CDTF">2020-03-03T12:01:00Z</dcterms:created>
  <dcterms:modified xsi:type="dcterms:W3CDTF">2020-03-03T12:02:00Z</dcterms:modified>
</cp:coreProperties>
</file>