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2B4468" Type="http://schemas.openxmlformats.org/officeDocument/2006/relationships/officeDocument" Target="/word/document.xml" /><Relationship Id="coreR392B446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FURNEUX PELHAM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resignation of Eddie Wills,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7 May, 2026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7 May, 2026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16 April, 2026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2026-04-16T08:27:19Z</dcterms:created>
  <cp:lastModifiedBy>Erica Carter</cp:lastModifiedBy>
  <dcterms:modified xsi:type="dcterms:W3CDTF">2026-04-16T08:28:38Z</dcterms:modified>
  <cp:revision>1</cp:revision>
</cp:coreProperties>
</file>