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C58E" w14:textId="5CA676FF" w:rsidR="00404AA2" w:rsidRPr="00FD5220" w:rsidRDefault="00404AA2" w:rsidP="00FD5220">
      <w:pPr>
        <w:jc w:val="center"/>
        <w:rPr>
          <w:rFonts w:cstheme="minorHAnsi"/>
          <w:b/>
          <w:bCs/>
          <w:sz w:val="28"/>
          <w:szCs w:val="28"/>
        </w:rPr>
      </w:pPr>
      <w:r w:rsidRPr="00FD5220">
        <w:rPr>
          <w:rFonts w:cstheme="minorHAnsi"/>
          <w:b/>
          <w:bCs/>
          <w:sz w:val="28"/>
          <w:szCs w:val="28"/>
        </w:rPr>
        <w:t>EAST HERTFORDSHIRE DISTRICT COUNCIL</w:t>
      </w:r>
    </w:p>
    <w:p w14:paraId="043774F8" w14:textId="77777777" w:rsidR="00404AA2" w:rsidRPr="00FD5220" w:rsidRDefault="00404AA2" w:rsidP="00FD5220">
      <w:pPr>
        <w:jc w:val="center"/>
        <w:rPr>
          <w:rFonts w:cstheme="minorHAnsi"/>
          <w:b/>
          <w:bCs/>
          <w:sz w:val="28"/>
          <w:szCs w:val="28"/>
        </w:rPr>
      </w:pPr>
    </w:p>
    <w:p w14:paraId="7B1F4067" w14:textId="590681F3" w:rsidR="00404AA2" w:rsidRPr="00FD5220" w:rsidRDefault="00404AA2" w:rsidP="00FD5220">
      <w:pPr>
        <w:jc w:val="center"/>
        <w:rPr>
          <w:rFonts w:cstheme="minorHAnsi"/>
          <w:b/>
          <w:bCs/>
          <w:sz w:val="28"/>
          <w:szCs w:val="28"/>
        </w:rPr>
      </w:pPr>
      <w:r w:rsidRPr="00FD5220">
        <w:rPr>
          <w:rFonts w:cstheme="minorHAnsi"/>
          <w:b/>
          <w:bCs/>
          <w:sz w:val="28"/>
          <w:szCs w:val="28"/>
        </w:rPr>
        <w:t>AUDIT OF ACCOUNTS YEAR ENDED 31 MARCH 202</w:t>
      </w:r>
      <w:r w:rsidR="00FF4D5C">
        <w:rPr>
          <w:rFonts w:cstheme="minorHAnsi"/>
          <w:b/>
          <w:bCs/>
          <w:sz w:val="28"/>
          <w:szCs w:val="28"/>
        </w:rPr>
        <w:t>6</w:t>
      </w:r>
    </w:p>
    <w:p w14:paraId="5F20C388" w14:textId="77777777" w:rsidR="00404AA2" w:rsidRPr="00FD5220" w:rsidRDefault="00404AA2">
      <w:pPr>
        <w:rPr>
          <w:rFonts w:cstheme="minorHAnsi"/>
          <w:sz w:val="28"/>
          <w:szCs w:val="28"/>
        </w:rPr>
      </w:pPr>
    </w:p>
    <w:p w14:paraId="03260BA3" w14:textId="77777777" w:rsidR="00A65231" w:rsidRPr="00A65231" w:rsidRDefault="00404AA2">
      <w:pPr>
        <w:rPr>
          <w:rFonts w:cstheme="minorHAnsi"/>
          <w:b/>
          <w:bCs/>
          <w:sz w:val="28"/>
          <w:szCs w:val="28"/>
        </w:rPr>
      </w:pPr>
      <w:r w:rsidRPr="00A65231">
        <w:rPr>
          <w:rFonts w:cstheme="minorHAnsi"/>
          <w:b/>
          <w:bCs/>
          <w:sz w:val="28"/>
          <w:szCs w:val="28"/>
        </w:rPr>
        <w:t xml:space="preserve">Local Audit and Accountability Act 2014, section 26 and 27 </w:t>
      </w:r>
    </w:p>
    <w:p w14:paraId="0CC04174" w14:textId="77777777" w:rsidR="00A65231" w:rsidRPr="00A65231" w:rsidRDefault="00A65231">
      <w:pPr>
        <w:rPr>
          <w:rFonts w:cstheme="minorHAnsi"/>
          <w:b/>
          <w:bCs/>
          <w:sz w:val="28"/>
          <w:szCs w:val="28"/>
        </w:rPr>
      </w:pPr>
      <w:r w:rsidRPr="00A65231">
        <w:rPr>
          <w:rFonts w:cstheme="minorHAnsi"/>
          <w:b/>
          <w:bCs/>
          <w:sz w:val="28"/>
          <w:szCs w:val="28"/>
        </w:rPr>
        <w:t xml:space="preserve">The </w:t>
      </w:r>
      <w:r w:rsidR="00404AA2" w:rsidRPr="00A65231">
        <w:rPr>
          <w:rFonts w:cstheme="minorHAnsi"/>
          <w:b/>
          <w:bCs/>
          <w:sz w:val="28"/>
          <w:szCs w:val="28"/>
        </w:rPr>
        <w:t xml:space="preserve">Accounts and Audit Regulations 2015 Regulations 14 and 15 </w:t>
      </w:r>
    </w:p>
    <w:p w14:paraId="2D2567C4" w14:textId="265A6290" w:rsidR="00404AA2" w:rsidRPr="00A65231" w:rsidRDefault="00404AA2">
      <w:pPr>
        <w:rPr>
          <w:rFonts w:cstheme="minorHAnsi"/>
          <w:b/>
          <w:bCs/>
          <w:sz w:val="28"/>
          <w:szCs w:val="28"/>
        </w:rPr>
      </w:pPr>
      <w:r w:rsidRPr="00A65231">
        <w:rPr>
          <w:rFonts w:cstheme="minorHAnsi"/>
          <w:b/>
          <w:bCs/>
          <w:sz w:val="28"/>
          <w:szCs w:val="28"/>
        </w:rPr>
        <w:t>The Accounts and Audit (Amendment) Regulations 2021</w:t>
      </w:r>
    </w:p>
    <w:p w14:paraId="75D70491" w14:textId="2648FD36" w:rsidR="00404AA2" w:rsidRPr="00FD5220" w:rsidRDefault="00404AA2">
      <w:pPr>
        <w:rPr>
          <w:rFonts w:cstheme="minorHAnsi"/>
          <w:sz w:val="28"/>
          <w:szCs w:val="28"/>
        </w:rPr>
      </w:pPr>
      <w:r w:rsidRPr="00FD5220">
        <w:rPr>
          <w:rFonts w:cstheme="minorHAnsi"/>
          <w:sz w:val="28"/>
          <w:szCs w:val="28"/>
        </w:rPr>
        <w:t xml:space="preserve">The Council’s accounts are subject to external audit by </w:t>
      </w:r>
      <w:proofErr w:type="spellStart"/>
      <w:r w:rsidR="00A8741A">
        <w:rPr>
          <w:rFonts w:cstheme="minorHAnsi"/>
          <w:sz w:val="28"/>
          <w:szCs w:val="28"/>
        </w:rPr>
        <w:t>Azets</w:t>
      </w:r>
      <w:proofErr w:type="spellEnd"/>
      <w:r w:rsidR="00A8741A">
        <w:rPr>
          <w:rFonts w:cstheme="minorHAnsi"/>
          <w:sz w:val="28"/>
          <w:szCs w:val="28"/>
        </w:rPr>
        <w:t>, Regis House, 45 King William Street, London, EC4R 9AN</w:t>
      </w:r>
      <w:r w:rsidRPr="00FD5220">
        <w:rPr>
          <w:rFonts w:cstheme="minorHAnsi"/>
          <w:sz w:val="28"/>
          <w:szCs w:val="28"/>
        </w:rPr>
        <w:t>. Members of the public and local government electors have certain rights in the audit process:</w:t>
      </w:r>
    </w:p>
    <w:p w14:paraId="5966BB93" w14:textId="6BA50ED7" w:rsidR="00A20505" w:rsidRPr="00FD5220" w:rsidRDefault="00404AA2">
      <w:pPr>
        <w:rPr>
          <w:rFonts w:cstheme="minorHAnsi"/>
          <w:sz w:val="28"/>
          <w:szCs w:val="28"/>
        </w:rPr>
      </w:pPr>
      <w:r w:rsidRPr="00FD5220">
        <w:rPr>
          <w:rFonts w:cstheme="minorHAnsi"/>
          <w:sz w:val="28"/>
          <w:szCs w:val="28"/>
        </w:rPr>
        <w:t xml:space="preserve">1. From </w:t>
      </w:r>
      <w:r w:rsidR="00A65231">
        <w:rPr>
          <w:rFonts w:cstheme="minorHAnsi"/>
          <w:sz w:val="28"/>
          <w:szCs w:val="28"/>
        </w:rPr>
        <w:t>2</w:t>
      </w:r>
      <w:r w:rsidR="00FF4D5C">
        <w:rPr>
          <w:rFonts w:cstheme="minorHAnsi"/>
          <w:sz w:val="28"/>
          <w:szCs w:val="28"/>
        </w:rPr>
        <w:t>6</w:t>
      </w:r>
      <w:r w:rsidR="00A65231">
        <w:rPr>
          <w:rFonts w:cstheme="minorHAnsi"/>
          <w:sz w:val="28"/>
          <w:szCs w:val="28"/>
        </w:rPr>
        <w:t>th</w:t>
      </w:r>
      <w:r w:rsidR="00A8741A" w:rsidRPr="00A8741A">
        <w:rPr>
          <w:rFonts w:cstheme="minorHAnsi"/>
          <w:sz w:val="28"/>
          <w:szCs w:val="28"/>
          <w:vertAlign w:val="superscript"/>
        </w:rPr>
        <w:t>th</w:t>
      </w:r>
      <w:r w:rsidR="00A8741A">
        <w:rPr>
          <w:rFonts w:cstheme="minorHAnsi"/>
          <w:sz w:val="28"/>
          <w:szCs w:val="28"/>
        </w:rPr>
        <w:t xml:space="preserve"> </w:t>
      </w:r>
      <w:r w:rsidR="00A65231">
        <w:rPr>
          <w:rFonts w:cstheme="minorHAnsi"/>
          <w:sz w:val="28"/>
          <w:szCs w:val="28"/>
        </w:rPr>
        <w:t>June</w:t>
      </w:r>
      <w:r w:rsidR="00A8741A">
        <w:rPr>
          <w:rFonts w:cstheme="minorHAnsi"/>
          <w:sz w:val="28"/>
          <w:szCs w:val="28"/>
        </w:rPr>
        <w:t xml:space="preserve"> 202</w:t>
      </w:r>
      <w:r w:rsidR="00FF4D5C">
        <w:rPr>
          <w:rFonts w:cstheme="minorHAnsi"/>
          <w:sz w:val="28"/>
          <w:szCs w:val="28"/>
        </w:rPr>
        <w:t>6</w:t>
      </w:r>
      <w:r w:rsidR="00A8741A">
        <w:rPr>
          <w:rFonts w:cstheme="minorHAnsi"/>
          <w:sz w:val="28"/>
          <w:szCs w:val="28"/>
        </w:rPr>
        <w:t xml:space="preserve"> to </w:t>
      </w:r>
      <w:r w:rsidR="00FF4D5C">
        <w:rPr>
          <w:rFonts w:cstheme="minorHAnsi"/>
          <w:sz w:val="28"/>
          <w:szCs w:val="28"/>
        </w:rPr>
        <w:t>7</w:t>
      </w:r>
      <w:r w:rsidR="00A8741A" w:rsidRPr="00A8741A">
        <w:rPr>
          <w:rFonts w:cstheme="minorHAnsi"/>
          <w:sz w:val="28"/>
          <w:szCs w:val="28"/>
          <w:vertAlign w:val="superscript"/>
        </w:rPr>
        <w:t>th</w:t>
      </w:r>
      <w:r w:rsidR="00A8741A">
        <w:rPr>
          <w:rFonts w:cstheme="minorHAnsi"/>
          <w:sz w:val="28"/>
          <w:szCs w:val="28"/>
        </w:rPr>
        <w:t xml:space="preserve"> </w:t>
      </w:r>
      <w:r w:rsidR="00A65231">
        <w:rPr>
          <w:rFonts w:cstheme="minorHAnsi"/>
          <w:sz w:val="28"/>
          <w:szCs w:val="28"/>
        </w:rPr>
        <w:t>August</w:t>
      </w:r>
      <w:r w:rsidR="00A8741A">
        <w:rPr>
          <w:rFonts w:cstheme="minorHAnsi"/>
          <w:sz w:val="28"/>
          <w:szCs w:val="28"/>
        </w:rPr>
        <w:t xml:space="preserve"> 202</w:t>
      </w:r>
      <w:r w:rsidR="00FF4D5C">
        <w:rPr>
          <w:rFonts w:cstheme="minorHAnsi"/>
          <w:sz w:val="28"/>
          <w:szCs w:val="28"/>
        </w:rPr>
        <w:t>6</w:t>
      </w:r>
      <w:r w:rsidRPr="00FD5220">
        <w:rPr>
          <w:rFonts w:cstheme="minorHAnsi"/>
          <w:sz w:val="28"/>
          <w:szCs w:val="28"/>
        </w:rPr>
        <w:t xml:space="preserve"> between </w:t>
      </w:r>
      <w:r w:rsidR="00A65231">
        <w:rPr>
          <w:rFonts w:cstheme="minorHAnsi"/>
          <w:sz w:val="28"/>
          <w:szCs w:val="28"/>
        </w:rPr>
        <w:t>10</w:t>
      </w:r>
      <w:r w:rsidRPr="00FD5220">
        <w:rPr>
          <w:rFonts w:cstheme="minorHAnsi"/>
          <w:sz w:val="28"/>
          <w:szCs w:val="28"/>
        </w:rPr>
        <w:t xml:space="preserve">.00 am and </w:t>
      </w:r>
      <w:r w:rsidR="00A65231">
        <w:rPr>
          <w:rFonts w:cstheme="minorHAnsi"/>
          <w:sz w:val="28"/>
          <w:szCs w:val="28"/>
        </w:rPr>
        <w:t>4</w:t>
      </w:r>
      <w:r w:rsidRPr="00FD5220">
        <w:rPr>
          <w:rFonts w:cstheme="minorHAnsi"/>
          <w:sz w:val="28"/>
          <w:szCs w:val="28"/>
        </w:rPr>
        <w:t>.00 pm any person may request and inspect digital copies of the accounts of the Council for the year ended 31 March 202</w:t>
      </w:r>
      <w:r w:rsidR="00FF4D5C">
        <w:rPr>
          <w:rFonts w:cstheme="minorHAnsi"/>
          <w:sz w:val="28"/>
          <w:szCs w:val="28"/>
        </w:rPr>
        <w:t>6</w:t>
      </w:r>
      <w:r w:rsidRPr="00FD5220">
        <w:rPr>
          <w:rFonts w:cstheme="minorHAnsi"/>
          <w:sz w:val="28"/>
          <w:szCs w:val="28"/>
        </w:rPr>
        <w:t xml:space="preserve"> and certain related documents (comprising books, deeds, contracts, bills, vouchers and receipts). Please note that these accounts are unaudited and may be subject to change. Any persons wishing to exercise their rights of inspection should initially send an email request to </w:t>
      </w:r>
      <w:r w:rsidR="002B10DA">
        <w:rPr>
          <w:rFonts w:cstheme="minorHAnsi"/>
          <w:sz w:val="28"/>
          <w:szCs w:val="28"/>
        </w:rPr>
        <w:t>brian.moldon@eastherts.gov.uk</w:t>
      </w:r>
      <w:r w:rsidRPr="00FD5220">
        <w:rPr>
          <w:rFonts w:cstheme="minorHAnsi"/>
          <w:sz w:val="28"/>
          <w:szCs w:val="28"/>
        </w:rPr>
        <w:t xml:space="preserve"> </w:t>
      </w:r>
    </w:p>
    <w:p w14:paraId="331EE95A" w14:textId="73C2E052" w:rsidR="00A20505" w:rsidRPr="00FD5220" w:rsidRDefault="00404AA2">
      <w:pPr>
        <w:rPr>
          <w:rFonts w:cstheme="minorHAnsi"/>
          <w:sz w:val="28"/>
          <w:szCs w:val="28"/>
        </w:rPr>
      </w:pPr>
      <w:r w:rsidRPr="00FD5220">
        <w:rPr>
          <w:rFonts w:cstheme="minorHAnsi"/>
          <w:sz w:val="28"/>
          <w:szCs w:val="28"/>
        </w:rPr>
        <w:t xml:space="preserve">2. From </w:t>
      </w:r>
      <w:r w:rsidR="00A65231">
        <w:rPr>
          <w:rFonts w:cstheme="minorHAnsi"/>
          <w:sz w:val="28"/>
          <w:szCs w:val="28"/>
        </w:rPr>
        <w:t>2</w:t>
      </w:r>
      <w:r w:rsidR="003E3093">
        <w:rPr>
          <w:rFonts w:cstheme="minorHAnsi"/>
          <w:sz w:val="28"/>
          <w:szCs w:val="28"/>
        </w:rPr>
        <w:t>6</w:t>
      </w:r>
      <w:r w:rsidR="00A8741A" w:rsidRPr="00A8741A">
        <w:rPr>
          <w:rFonts w:cstheme="minorHAnsi"/>
          <w:sz w:val="28"/>
          <w:szCs w:val="28"/>
          <w:vertAlign w:val="superscript"/>
        </w:rPr>
        <w:t>th</w:t>
      </w:r>
      <w:r w:rsidR="00A8741A">
        <w:rPr>
          <w:rFonts w:cstheme="minorHAnsi"/>
          <w:sz w:val="28"/>
          <w:szCs w:val="28"/>
        </w:rPr>
        <w:t xml:space="preserve"> </w:t>
      </w:r>
      <w:r w:rsidR="00A65231">
        <w:rPr>
          <w:rFonts w:cstheme="minorHAnsi"/>
          <w:sz w:val="28"/>
          <w:szCs w:val="28"/>
        </w:rPr>
        <w:t>June</w:t>
      </w:r>
      <w:r w:rsidR="00A8741A">
        <w:rPr>
          <w:rFonts w:cstheme="minorHAnsi"/>
          <w:sz w:val="28"/>
          <w:szCs w:val="28"/>
        </w:rPr>
        <w:t xml:space="preserve"> 202</w:t>
      </w:r>
      <w:r w:rsidR="003E3093">
        <w:rPr>
          <w:rFonts w:cstheme="minorHAnsi"/>
          <w:sz w:val="28"/>
          <w:szCs w:val="28"/>
        </w:rPr>
        <w:t>6</w:t>
      </w:r>
      <w:r w:rsidR="00A8741A">
        <w:rPr>
          <w:rFonts w:cstheme="minorHAnsi"/>
          <w:sz w:val="28"/>
          <w:szCs w:val="28"/>
        </w:rPr>
        <w:t xml:space="preserve"> to </w:t>
      </w:r>
      <w:r w:rsidR="003E3093">
        <w:rPr>
          <w:rFonts w:cstheme="minorHAnsi"/>
          <w:sz w:val="28"/>
          <w:szCs w:val="28"/>
        </w:rPr>
        <w:t>7</w:t>
      </w:r>
      <w:r w:rsidR="00A8741A" w:rsidRPr="00A8741A">
        <w:rPr>
          <w:rFonts w:cstheme="minorHAnsi"/>
          <w:sz w:val="28"/>
          <w:szCs w:val="28"/>
          <w:vertAlign w:val="superscript"/>
        </w:rPr>
        <w:t>th</w:t>
      </w:r>
      <w:r w:rsidR="00A8741A">
        <w:rPr>
          <w:rFonts w:cstheme="minorHAnsi"/>
          <w:sz w:val="28"/>
          <w:szCs w:val="28"/>
        </w:rPr>
        <w:t xml:space="preserve"> </w:t>
      </w:r>
      <w:r w:rsidR="00A65231">
        <w:rPr>
          <w:rFonts w:cstheme="minorHAnsi"/>
          <w:sz w:val="28"/>
          <w:szCs w:val="28"/>
        </w:rPr>
        <w:t>August</w:t>
      </w:r>
      <w:r w:rsidR="00A8741A">
        <w:rPr>
          <w:rFonts w:cstheme="minorHAnsi"/>
          <w:sz w:val="28"/>
          <w:szCs w:val="28"/>
        </w:rPr>
        <w:t xml:space="preserve"> 202</w:t>
      </w:r>
      <w:r w:rsidR="003E3093">
        <w:rPr>
          <w:rFonts w:cstheme="minorHAnsi"/>
          <w:sz w:val="28"/>
          <w:szCs w:val="28"/>
        </w:rPr>
        <w:t>6</w:t>
      </w:r>
      <w:r w:rsidRPr="00FD5220">
        <w:rPr>
          <w:rFonts w:cstheme="minorHAnsi"/>
          <w:sz w:val="28"/>
          <w:szCs w:val="28"/>
        </w:rPr>
        <w:t xml:space="preserve">, a local government elector for the area of the Council, or his/her representative, may ask the auditor questions about the accounts. Please contact Partner, </w:t>
      </w:r>
      <w:r w:rsidR="00A8741A">
        <w:rPr>
          <w:rFonts w:cstheme="minorHAnsi"/>
          <w:sz w:val="28"/>
          <w:szCs w:val="28"/>
        </w:rPr>
        <w:t>Paul Grady</w:t>
      </w:r>
      <w:r w:rsidRPr="00FD5220">
        <w:rPr>
          <w:rFonts w:cstheme="minorHAnsi"/>
          <w:sz w:val="28"/>
          <w:szCs w:val="28"/>
        </w:rPr>
        <w:t xml:space="preserve">, at the address given above to </w:t>
      </w:r>
      <w:proofErr w:type="gramStart"/>
      <w:r w:rsidRPr="00FD5220">
        <w:rPr>
          <w:rFonts w:cstheme="minorHAnsi"/>
          <w:sz w:val="28"/>
          <w:szCs w:val="28"/>
        </w:rPr>
        <w:t>make arrangements</w:t>
      </w:r>
      <w:proofErr w:type="gramEnd"/>
      <w:r w:rsidRPr="00FD5220">
        <w:rPr>
          <w:rFonts w:cstheme="minorHAnsi"/>
          <w:sz w:val="28"/>
          <w:szCs w:val="28"/>
        </w:rPr>
        <w:t xml:space="preserve"> to ask any questions. </w:t>
      </w:r>
    </w:p>
    <w:p w14:paraId="7A08AD8F" w14:textId="31187668" w:rsidR="00814D50" w:rsidRDefault="00404AA2">
      <w:pPr>
        <w:rPr>
          <w:rFonts w:cstheme="minorHAnsi"/>
          <w:sz w:val="28"/>
          <w:szCs w:val="28"/>
        </w:rPr>
      </w:pPr>
      <w:r w:rsidRPr="00FD5220">
        <w:rPr>
          <w:rFonts w:cstheme="minorHAnsi"/>
          <w:sz w:val="28"/>
          <w:szCs w:val="28"/>
        </w:rPr>
        <w:t xml:space="preserve">3. From </w:t>
      </w:r>
      <w:r w:rsidR="00A65231">
        <w:rPr>
          <w:rFonts w:cstheme="minorHAnsi"/>
          <w:sz w:val="28"/>
          <w:szCs w:val="28"/>
        </w:rPr>
        <w:t>2</w:t>
      </w:r>
      <w:r w:rsidR="003E3093">
        <w:rPr>
          <w:rFonts w:cstheme="minorHAnsi"/>
          <w:sz w:val="28"/>
          <w:szCs w:val="28"/>
        </w:rPr>
        <w:t>6</w:t>
      </w:r>
      <w:r w:rsidR="00A8741A" w:rsidRPr="00A8741A">
        <w:rPr>
          <w:rFonts w:cstheme="minorHAnsi"/>
          <w:sz w:val="28"/>
          <w:szCs w:val="28"/>
          <w:vertAlign w:val="superscript"/>
        </w:rPr>
        <w:t>th</w:t>
      </w:r>
      <w:r w:rsidR="00A8741A">
        <w:rPr>
          <w:rFonts w:cstheme="minorHAnsi"/>
          <w:sz w:val="28"/>
          <w:szCs w:val="28"/>
        </w:rPr>
        <w:t xml:space="preserve"> </w:t>
      </w:r>
      <w:r w:rsidR="00A65231">
        <w:rPr>
          <w:rFonts w:cstheme="minorHAnsi"/>
          <w:sz w:val="28"/>
          <w:szCs w:val="28"/>
        </w:rPr>
        <w:t xml:space="preserve">June </w:t>
      </w:r>
      <w:r w:rsidR="00A8741A">
        <w:rPr>
          <w:rFonts w:cstheme="minorHAnsi"/>
          <w:sz w:val="28"/>
          <w:szCs w:val="28"/>
        </w:rPr>
        <w:t>202</w:t>
      </w:r>
      <w:r w:rsidR="003E3093">
        <w:rPr>
          <w:rFonts w:cstheme="minorHAnsi"/>
          <w:sz w:val="28"/>
          <w:szCs w:val="28"/>
        </w:rPr>
        <w:t>6</w:t>
      </w:r>
      <w:r w:rsidR="00A8741A">
        <w:rPr>
          <w:rFonts w:cstheme="minorHAnsi"/>
          <w:sz w:val="28"/>
          <w:szCs w:val="28"/>
        </w:rPr>
        <w:t xml:space="preserve"> to </w:t>
      </w:r>
      <w:r w:rsidR="003E3093">
        <w:rPr>
          <w:rFonts w:cstheme="minorHAnsi"/>
          <w:sz w:val="28"/>
          <w:szCs w:val="28"/>
        </w:rPr>
        <w:t>7</w:t>
      </w:r>
      <w:r w:rsidR="00A8741A" w:rsidRPr="00A8741A">
        <w:rPr>
          <w:rFonts w:cstheme="minorHAnsi"/>
          <w:sz w:val="28"/>
          <w:szCs w:val="28"/>
          <w:vertAlign w:val="superscript"/>
        </w:rPr>
        <w:t>th</w:t>
      </w:r>
      <w:r w:rsidR="00A8741A">
        <w:rPr>
          <w:rFonts w:cstheme="minorHAnsi"/>
          <w:sz w:val="28"/>
          <w:szCs w:val="28"/>
        </w:rPr>
        <w:t xml:space="preserve"> </w:t>
      </w:r>
      <w:r w:rsidR="00A65231">
        <w:rPr>
          <w:rFonts w:cstheme="minorHAnsi"/>
          <w:sz w:val="28"/>
          <w:szCs w:val="28"/>
        </w:rPr>
        <w:t>August</w:t>
      </w:r>
      <w:r w:rsidR="00A8741A">
        <w:rPr>
          <w:rFonts w:cstheme="minorHAnsi"/>
          <w:sz w:val="28"/>
          <w:szCs w:val="28"/>
        </w:rPr>
        <w:t xml:space="preserve"> 202</w:t>
      </w:r>
      <w:r w:rsidR="003E3093">
        <w:rPr>
          <w:rFonts w:cstheme="minorHAnsi"/>
          <w:sz w:val="28"/>
          <w:szCs w:val="28"/>
        </w:rPr>
        <w:t>6</w:t>
      </w:r>
      <w:r w:rsidRPr="00FD5220">
        <w:rPr>
          <w:rFonts w:cstheme="minorHAnsi"/>
          <w:sz w:val="28"/>
          <w:szCs w:val="28"/>
        </w:rPr>
        <w:t xml:space="preserve">, a local government elector for the area of the Council, or his/her representative, may object to the Council’s accounts asking that the auditor issue a report in the public interest (under section 27 of the Local Audit and Accountability Act 2014) and/or apply to the court for a declaration that an item in the accounts is contrary to law (under section 27 of the Local Audit and Accountability Act 2014). Written notice of a proposed objection and the grounds on which it is made must be sent to the auditor at the address given above and copied to the Council’s </w:t>
      </w:r>
      <w:r w:rsidR="00A65231">
        <w:rPr>
          <w:rFonts w:cstheme="minorHAnsi"/>
          <w:sz w:val="28"/>
          <w:szCs w:val="28"/>
        </w:rPr>
        <w:t>Director for</w:t>
      </w:r>
      <w:r w:rsidRPr="00FD5220">
        <w:rPr>
          <w:rFonts w:cstheme="minorHAnsi"/>
          <w:sz w:val="28"/>
          <w:szCs w:val="28"/>
        </w:rPr>
        <w:t xml:space="preserve"> Finance</w:t>
      </w:r>
      <w:r w:rsidR="00A65231">
        <w:rPr>
          <w:rFonts w:cstheme="minorHAnsi"/>
          <w:sz w:val="28"/>
          <w:szCs w:val="28"/>
        </w:rPr>
        <w:t>, Risk and Performance</w:t>
      </w:r>
      <w:r w:rsidRPr="00FD5220">
        <w:rPr>
          <w:rFonts w:cstheme="minorHAnsi"/>
          <w:sz w:val="28"/>
          <w:szCs w:val="28"/>
        </w:rPr>
        <w:t xml:space="preserve"> and at the address given below.</w:t>
      </w:r>
    </w:p>
    <w:p w14:paraId="6F112A54" w14:textId="27897E4C" w:rsidR="00814D50" w:rsidRDefault="00A8741A">
      <w:pPr>
        <w:rPr>
          <w:rFonts w:cstheme="minorHAnsi"/>
          <w:sz w:val="28"/>
          <w:szCs w:val="28"/>
        </w:rPr>
      </w:pPr>
      <w:r>
        <w:rPr>
          <w:rFonts w:cstheme="minorHAnsi"/>
          <w:sz w:val="28"/>
          <w:szCs w:val="28"/>
        </w:rPr>
        <w:t>Brian Moldon</w:t>
      </w:r>
    </w:p>
    <w:p w14:paraId="750403EC" w14:textId="77777777" w:rsidR="00A65231" w:rsidRDefault="00A65231">
      <w:pPr>
        <w:rPr>
          <w:rFonts w:cstheme="minorHAnsi"/>
          <w:sz w:val="28"/>
          <w:szCs w:val="28"/>
        </w:rPr>
      </w:pPr>
      <w:r>
        <w:rPr>
          <w:rFonts w:cstheme="minorHAnsi"/>
          <w:sz w:val="28"/>
          <w:szCs w:val="28"/>
        </w:rPr>
        <w:t>Director for</w:t>
      </w:r>
      <w:r w:rsidRPr="00FD5220">
        <w:rPr>
          <w:rFonts w:cstheme="minorHAnsi"/>
          <w:sz w:val="28"/>
          <w:szCs w:val="28"/>
        </w:rPr>
        <w:t xml:space="preserve"> Finance</w:t>
      </w:r>
      <w:r>
        <w:rPr>
          <w:rFonts w:cstheme="minorHAnsi"/>
          <w:sz w:val="28"/>
          <w:szCs w:val="28"/>
        </w:rPr>
        <w:t>, Risk and Performance</w:t>
      </w:r>
      <w:r w:rsidRPr="00FD5220">
        <w:rPr>
          <w:rFonts w:cstheme="minorHAnsi"/>
          <w:sz w:val="28"/>
          <w:szCs w:val="28"/>
        </w:rPr>
        <w:t xml:space="preserve"> </w:t>
      </w:r>
    </w:p>
    <w:p w14:paraId="31C4655A" w14:textId="43DF9FD8" w:rsidR="00814D50" w:rsidRDefault="00404AA2" w:rsidP="00A65231">
      <w:pPr>
        <w:spacing w:after="0"/>
        <w:rPr>
          <w:rFonts w:cstheme="minorHAnsi"/>
          <w:sz w:val="28"/>
          <w:szCs w:val="28"/>
        </w:rPr>
      </w:pPr>
      <w:r w:rsidRPr="00FD5220">
        <w:rPr>
          <w:rFonts w:cstheme="minorHAnsi"/>
          <w:sz w:val="28"/>
          <w:szCs w:val="28"/>
        </w:rPr>
        <w:lastRenderedPageBreak/>
        <w:t xml:space="preserve">Council Offices </w:t>
      </w:r>
    </w:p>
    <w:p w14:paraId="494C23AA" w14:textId="77777777" w:rsidR="00814D50" w:rsidRDefault="00404AA2" w:rsidP="00A65231">
      <w:pPr>
        <w:spacing w:after="0"/>
        <w:rPr>
          <w:rFonts w:cstheme="minorHAnsi"/>
          <w:sz w:val="28"/>
          <w:szCs w:val="28"/>
        </w:rPr>
      </w:pPr>
      <w:proofErr w:type="spellStart"/>
      <w:r w:rsidRPr="00FD5220">
        <w:rPr>
          <w:rFonts w:cstheme="minorHAnsi"/>
          <w:sz w:val="28"/>
          <w:szCs w:val="28"/>
        </w:rPr>
        <w:t>Wallfields</w:t>
      </w:r>
      <w:proofErr w:type="spellEnd"/>
      <w:r w:rsidRPr="00FD5220">
        <w:rPr>
          <w:rFonts w:cstheme="minorHAnsi"/>
          <w:sz w:val="28"/>
          <w:szCs w:val="28"/>
        </w:rPr>
        <w:t xml:space="preserve"> </w:t>
      </w:r>
    </w:p>
    <w:p w14:paraId="09FA4A7F" w14:textId="77777777" w:rsidR="00814D50" w:rsidRDefault="00404AA2" w:rsidP="00A65231">
      <w:pPr>
        <w:spacing w:after="0"/>
        <w:rPr>
          <w:rFonts w:cstheme="minorHAnsi"/>
          <w:sz w:val="28"/>
          <w:szCs w:val="28"/>
        </w:rPr>
      </w:pPr>
      <w:r w:rsidRPr="00FD5220">
        <w:rPr>
          <w:rFonts w:cstheme="minorHAnsi"/>
          <w:sz w:val="28"/>
          <w:szCs w:val="28"/>
        </w:rPr>
        <w:t xml:space="preserve">Pegs Lane </w:t>
      </w:r>
    </w:p>
    <w:p w14:paraId="000C1C48" w14:textId="77777777" w:rsidR="00814D50" w:rsidRDefault="00404AA2" w:rsidP="00A65231">
      <w:pPr>
        <w:spacing w:after="0"/>
        <w:rPr>
          <w:rFonts w:cstheme="minorHAnsi"/>
          <w:sz w:val="28"/>
          <w:szCs w:val="28"/>
        </w:rPr>
      </w:pPr>
      <w:r w:rsidRPr="00FD5220">
        <w:rPr>
          <w:rFonts w:cstheme="minorHAnsi"/>
          <w:sz w:val="28"/>
          <w:szCs w:val="28"/>
        </w:rPr>
        <w:t xml:space="preserve">Hertford </w:t>
      </w:r>
    </w:p>
    <w:p w14:paraId="4ABAFF24" w14:textId="6208A0C2" w:rsidR="00A91B2A" w:rsidRPr="00FD5220" w:rsidRDefault="00404AA2" w:rsidP="00A65231">
      <w:pPr>
        <w:spacing w:after="0"/>
        <w:rPr>
          <w:rFonts w:cstheme="minorHAnsi"/>
          <w:sz w:val="28"/>
          <w:szCs w:val="28"/>
        </w:rPr>
      </w:pPr>
      <w:r w:rsidRPr="00FD5220">
        <w:rPr>
          <w:rFonts w:cstheme="minorHAnsi"/>
          <w:sz w:val="28"/>
          <w:szCs w:val="28"/>
        </w:rPr>
        <w:t xml:space="preserve">SG13 </w:t>
      </w:r>
      <w:r w:rsidR="00814D50">
        <w:rPr>
          <w:rFonts w:cstheme="minorHAnsi"/>
          <w:sz w:val="28"/>
          <w:szCs w:val="28"/>
        </w:rPr>
        <w:t>8EG</w:t>
      </w:r>
    </w:p>
    <w:sectPr w:rsidR="00A91B2A" w:rsidRPr="00FD5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A2"/>
    <w:rsid w:val="000C72A6"/>
    <w:rsid w:val="002B10DA"/>
    <w:rsid w:val="003E3093"/>
    <w:rsid w:val="00404AA2"/>
    <w:rsid w:val="004070DE"/>
    <w:rsid w:val="00561E41"/>
    <w:rsid w:val="005C43C8"/>
    <w:rsid w:val="00661C71"/>
    <w:rsid w:val="00814D50"/>
    <w:rsid w:val="008C24C1"/>
    <w:rsid w:val="00A20505"/>
    <w:rsid w:val="00A65231"/>
    <w:rsid w:val="00A8741A"/>
    <w:rsid w:val="00A91B2A"/>
    <w:rsid w:val="00DF43CA"/>
    <w:rsid w:val="00FA0CFC"/>
    <w:rsid w:val="00FD5220"/>
    <w:rsid w:val="00FF4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6085F"/>
  <w15:chartTrackingRefBased/>
  <w15:docId w15:val="{06B66A41-E465-4264-A83A-F1FD9CC6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337</Words>
  <Characters>1706</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Street</dc:creator>
  <cp:keywords/>
  <dc:description/>
  <cp:lastModifiedBy>Alison Street</cp:lastModifiedBy>
  <cp:revision>2</cp:revision>
  <dcterms:created xsi:type="dcterms:W3CDTF">2026-06-25T12:37:00Z</dcterms:created>
  <dcterms:modified xsi:type="dcterms:W3CDTF">2026-06-25T12:37:00Z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2023-12-06T16:33:58Z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c9d106ed-79ce-46f4-83b8-998324202d86</vt:lpwstr>
  </property>
  <property fmtid="{D5CDD505-2E9C-101B-9397-08002B2CF9AE}" pid="8" name="MSIP_Label_393d98ac-5911-4996-9f40-934b924618b7_ContentBits">
    <vt:lpwstr>0</vt:lpwstr>
  </property>
</Properties>
</file>