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314756F0" Type="http://schemas.openxmlformats.org/officeDocument/2006/relationships/officeDocument" Target="/word/document.xml" /><Relationship Id="coreR314756F0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1"/>
        <w:shd w:val="clear" w:fill="000000"/>
        <w:tabs>
          <w:tab w:val="left" w:pos="357" w:leader="none"/>
        </w:tabs>
        <w:jc w:val="center"/>
        <w:rPr>
          <w:b w:val="1"/>
          <w:sz w:val="48"/>
        </w:rPr>
      </w:pPr>
      <w:r>
        <w:rPr>
          <w:b w:val="1"/>
          <w:sz w:val="48"/>
        </w:rPr>
        <w:t>NOTICE OF POLL</w:t>
      </w:r>
    </w:p>
    <w:p>
      <w:pPr>
        <w:tabs>
          <w:tab w:val="left" w:pos="357" w:leader="none"/>
        </w:tabs>
        <w:jc w:val="center"/>
        <w:rPr>
          <w:sz w:val="16"/>
        </w:rPr>
      </w:pPr>
    </w:p>
    <w:p>
      <w:pPr>
        <w:tabs>
          <w:tab w:val="left" w:pos="357" w:leader="none"/>
        </w:tabs>
        <w:jc w:val="center"/>
        <w:rPr>
          <w:b w:val="1"/>
          <w:sz w:val="28"/>
        </w:rPr>
      </w:pPr>
      <w:r>
        <w:rPr>
          <w:b w:val="1"/>
          <w:sz w:val="28"/>
        </w:rPr>
        <w:t>East Hertfordshire</w:t>
      </w:r>
    </w:p>
    <w:p>
      <w:pPr>
        <w:tabs>
          <w:tab w:val="left" w:pos="357" w:leader="none"/>
        </w:tabs>
        <w:jc w:val="center"/>
        <w:rPr>
          <w:b w:val="1"/>
          <w:sz w:val="16"/>
        </w:rPr>
      </w:pPr>
    </w:p>
    <w:p>
      <w:pPr>
        <w:tabs>
          <w:tab w:val="left" w:pos="357" w:leader="none"/>
        </w:tabs>
        <w:jc w:val="center"/>
        <w:rPr>
          <w:sz w:val="48"/>
        </w:rPr>
      </w:pPr>
      <w:r>
        <w:rPr>
          <w:b w:val="1"/>
          <w:sz w:val="48"/>
        </w:rPr>
        <w:t>Election of a District Councillor for</w:t>
      </w:r>
    </w:p>
    <w:p>
      <w:pPr>
        <w:tabs>
          <w:tab w:val="left" w:pos="357" w:leader="none"/>
        </w:tabs>
        <w:jc w:val="center"/>
        <w:rPr>
          <w:sz w:val="16"/>
        </w:rPr>
      </w:pPr>
    </w:p>
    <w:p>
      <w:pPr>
        <w:tabs>
          <w:tab w:val="left" w:pos="357" w:leader="none"/>
        </w:tabs>
        <w:jc w:val="center"/>
        <w:rPr>
          <w:sz w:val="28"/>
        </w:rPr>
      </w:pPr>
      <w:r>
        <w:rPr>
          <w:sz w:val="28"/>
        </w:rPr>
        <w:t>Hertford Kingsmead</w:t>
      </w:r>
    </w:p>
    <w:p>
      <w:pPr>
        <w:tabs>
          <w:tab w:val="left" w:pos="357" w:leader="none"/>
        </w:tabs>
        <w:jc w:val="both"/>
        <w:rPr>
          <w:sz w:val="16"/>
        </w:rPr>
      </w:pPr>
    </w:p>
    <w:p>
      <w:pPr>
        <w:tabs>
          <w:tab w:val="left" w:pos="357" w:leader="none"/>
        </w:tabs>
        <w:jc w:val="center"/>
        <w:rPr>
          <w:b w:val="1"/>
          <w:sz w:val="28"/>
        </w:rPr>
      </w:pPr>
      <w:r>
        <w:rPr>
          <w:b w:val="1"/>
          <w:sz w:val="28"/>
        </w:rPr>
        <w:t>Notice is hereby given that:</w:t>
      </w:r>
    </w:p>
    <w:p>
      <w:pPr>
        <w:numPr>
          <w:ilvl w:val="0"/>
          <w:numId w:val="1"/>
        </w:numPr>
        <w:tabs>
          <w:tab w:val="left" w:pos="357" w:leader="none"/>
          <w:tab w:val="clear" w:pos="360" w:leader="none"/>
        </w:tabs>
        <w:jc w:val="both"/>
        <w:rPr>
          <w:sz w:val="22"/>
        </w:rPr>
      </w:pPr>
      <w:r>
        <w:rPr>
          <w:sz w:val="22"/>
        </w:rPr>
        <w:t>A poll for the election of a District Councillor for Hertford Kingsmead will be held on Thursday 22 October 2026, between the hours of 7:00 am and 10:00 pm.</w:t>
      </w:r>
    </w:p>
    <w:p>
      <w:pPr>
        <w:numPr>
          <w:ilvl w:val="0"/>
          <w:numId w:val="1"/>
        </w:numPr>
        <w:tabs>
          <w:tab w:val="left" w:pos="357" w:leader="none"/>
          <w:tab w:val="clear" w:pos="360" w:leader="none"/>
        </w:tabs>
        <w:jc w:val="both"/>
        <w:rPr>
          <w:sz w:val="22"/>
        </w:rPr>
      </w:pPr>
      <w:r>
        <w:rPr>
          <w:sz w:val="22"/>
        </w:rPr>
        <w:t>The number of District Councillors to be elected is one.</w:t>
      </w:r>
    </w:p>
    <w:p>
      <w:pPr>
        <w:numPr>
          <w:ilvl w:val="0"/>
          <w:numId w:val="1"/>
        </w:numPr>
        <w:tabs>
          <w:tab w:val="left" w:pos="357" w:leader="none"/>
          <w:tab w:val="clear" w:pos="360" w:leader="none"/>
        </w:tabs>
        <w:jc w:val="both"/>
        <w:rPr>
          <w:sz w:val="22"/>
        </w:rPr>
      </w:pPr>
      <w:r>
        <w:rPr>
          <w:sz w:val="22"/>
        </w:rPr>
        <w:t>The names, home addresses and descriptions of the Candidates remaining validly nominated for election and the names of all persons signing the Candidates nomination paper are as follows:</w:t>
      </w:r>
    </w:p>
    <w:p>
      <w:pPr>
        <w:tabs>
          <w:tab w:val="left" w:pos="357" w:leader="none"/>
        </w:tabs>
        <w:jc w:val="both"/>
        <w:rPr>
          <w:sz w:val="16"/>
        </w:rPr>
      </w:pPr>
    </w:p>
    <w:tbl>
      <w:tblPr>
        <w:tblStyle w:val="T2"/>
        <w:tblW w:w="10173" w:type="dxa"/>
        <w:tblInd w:w="0" w:type="dxa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/>
      <w:tr>
        <w:trPr>
          <w:wBefore w:w="0" w:type="dxa"/>
          <w:wAfter w:w="0" w:type="dxa"/>
        </w:trPr>
        <w:tc>
          <w:tcPr>
            <w:tcW w:w="2115" w:type="dxa"/>
            <w:shd w:val="clear" w:color="auto" w:fill="FFFFFF"/>
            <w:vAlign w:val="center"/>
          </w:tcPr>
          <w:p>
            <w:pPr>
              <w:tabs>
                <w:tab w:val="left" w:pos="357" w:leader="none"/>
              </w:tabs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Name of Candidate</w:t>
            </w:r>
          </w:p>
        </w:tc>
        <w:tc>
          <w:tcPr>
            <w:tcW w:w="2115" w:type="dxa"/>
            <w:shd w:val="clear" w:color="auto" w:fill="FFFFFF"/>
            <w:vAlign w:val="center"/>
          </w:tcPr>
          <w:p>
            <w:pPr>
              <w:tabs>
                <w:tab w:val="left" w:pos="357" w:leader="none"/>
              </w:tabs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Home Address</w:t>
            </w:r>
          </w:p>
        </w:tc>
        <w:tc>
          <w:tcPr>
            <w:tcW w:w="2115" w:type="dxa"/>
            <w:shd w:val="clear" w:color="auto" w:fill="FFFFFF"/>
            <w:vAlign w:val="center"/>
          </w:tcPr>
          <w:p>
            <w:pPr>
              <w:tabs>
                <w:tab w:val="left" w:pos="357" w:leader="none"/>
              </w:tabs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Description (if any)</w:t>
            </w:r>
          </w:p>
        </w:tc>
        <w:tc>
          <w:tcPr>
            <w:tcW w:w="3828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357" w:leader="none"/>
              </w:tabs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Names of Signatories</w:t>
            </w:r>
          </w:p>
          <w:p>
            <w:pPr>
              <w:tabs>
                <w:tab w:val="left" w:pos="357" w:leader="none"/>
              </w:tabs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Proposers(+), Seconders(++) &amp; Assentors</w:t>
            </w:r>
          </w:p>
        </w:tc>
      </w:tr>
      <w:tr>
        <w:trPr>
          <w:wBefore w:w="0" w:type="dxa"/>
          <w:wAfter w:w="0" w:type="dxa"/>
        </w:trPr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BOLTON</w:t>
            </w:r>
          </w:p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Rosemary Anne</w:t>
            </w:r>
          </w:p>
          <w:p>
            <w:pPr>
              <w:tabs>
                <w:tab w:val="left" w:pos="357" w:leader="none"/>
              </w:tabs>
              <w:rPr>
                <w:sz w:val="18"/>
              </w:rPr>
            </w:pPr>
          </w:p>
        </w:tc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(address in East Hertfordshire)</w:t>
            </w:r>
          </w:p>
        </w:tc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The Conservative Party Candidate</w:t>
            </w:r>
          </w:p>
        </w:tc>
        <w:tc>
          <w:tcPr>
            <w:tcW w:w="1914" w:type="dxa"/>
          </w:tcPr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>Brenda S Haddock (+)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914" w:type="dxa"/>
          </w:tcPr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>Raymond J Haddock (++)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  <w:tr>
        <w:trPr>
          <w:wBefore w:w="0" w:type="dxa"/>
          <w:wAfter w:w="0" w:type="dxa"/>
        </w:trPr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BUSH</w:t>
            </w:r>
          </w:p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Christopher Edmund Valentine</w:t>
            </w:r>
          </w:p>
          <w:p>
            <w:pPr>
              <w:tabs>
                <w:tab w:val="left" w:pos="357" w:leader="none"/>
              </w:tabs>
              <w:rPr>
                <w:sz w:val="18"/>
              </w:rPr>
            </w:pPr>
          </w:p>
        </w:tc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(address in East Hertfordshire)</w:t>
            </w:r>
          </w:p>
        </w:tc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Reform UK</w:t>
            </w:r>
          </w:p>
        </w:tc>
        <w:tc>
          <w:tcPr>
            <w:tcW w:w="1914" w:type="dxa"/>
          </w:tcPr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>Philip P Williams (+)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914" w:type="dxa"/>
          </w:tcPr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>Linda A Wicks (++)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  <w:tr>
        <w:trPr>
          <w:wBefore w:w="0" w:type="dxa"/>
          <w:wAfter w:w="0" w:type="dxa"/>
        </w:trPr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LEWIS</w:t>
            </w:r>
          </w:p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Elif Nergis</w:t>
            </w:r>
          </w:p>
          <w:p>
            <w:pPr>
              <w:tabs>
                <w:tab w:val="left" w:pos="357" w:leader="none"/>
              </w:tabs>
              <w:rPr>
                <w:sz w:val="18"/>
              </w:rPr>
            </w:pPr>
          </w:p>
        </w:tc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(address in East Hertfordshire)</w:t>
            </w:r>
          </w:p>
        </w:tc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Liberal Democrats</w:t>
            </w:r>
          </w:p>
        </w:tc>
        <w:tc>
          <w:tcPr>
            <w:tcW w:w="1914" w:type="dxa"/>
          </w:tcPr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>Elif N Lewis (+)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914" w:type="dxa"/>
          </w:tcPr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>Freya J Waterhouse (++)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  <w:tr>
        <w:trPr>
          <w:wBefore w:w="0" w:type="dxa"/>
          <w:wAfter w:w="0" w:type="dxa"/>
        </w:trPr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NEWELL</w:t>
            </w:r>
          </w:p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Dawn Kathleen Anne</w:t>
            </w:r>
          </w:p>
          <w:p>
            <w:pPr>
              <w:tabs>
                <w:tab w:val="left" w:pos="357" w:leader="none"/>
              </w:tabs>
              <w:rPr>
                <w:sz w:val="18"/>
              </w:rPr>
            </w:pPr>
          </w:p>
        </w:tc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(address in East Hertfordshire)</w:t>
            </w:r>
          </w:p>
        </w:tc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Labour Party</w:t>
            </w:r>
          </w:p>
        </w:tc>
        <w:tc>
          <w:tcPr>
            <w:tcW w:w="1914" w:type="dxa"/>
          </w:tcPr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>Peter J Mahoney (+)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914" w:type="dxa"/>
          </w:tcPr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>James P Sutherland (++)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  <w:tr>
        <w:trPr>
          <w:wBefore w:w="0" w:type="dxa"/>
          <w:wAfter w:w="0" w:type="dxa"/>
        </w:trPr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WALLER-DOWNES</w:t>
            </w:r>
          </w:p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Drew</w:t>
            </w:r>
          </w:p>
          <w:p>
            <w:pPr>
              <w:tabs>
                <w:tab w:val="left" w:pos="357" w:leader="none"/>
              </w:tabs>
              <w:rPr>
                <w:sz w:val="18"/>
              </w:rPr>
            </w:pPr>
          </w:p>
        </w:tc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3 Admiral Street, Hertford, Hertfordshire, SG13 7JL</w:t>
            </w:r>
          </w:p>
        </w:tc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Green Party</w:t>
            </w:r>
          </w:p>
        </w:tc>
        <w:tc>
          <w:tcPr>
            <w:tcW w:w="1914" w:type="dxa"/>
          </w:tcPr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>Carl A Brittain (+)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914" w:type="dxa"/>
          </w:tcPr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>Clare P Brittain (++)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tabs>
          <w:tab w:val="left" w:pos="357" w:leader="none"/>
        </w:tabs>
        <w:jc w:val="both"/>
        <w:rPr>
          <w:sz w:val="16"/>
        </w:rPr>
      </w:pPr>
    </w:p>
    <w:p>
      <w:pPr>
        <w:numPr>
          <w:ilvl w:val="0"/>
          <w:numId w:val="1"/>
        </w:numPr>
        <w:tabs>
          <w:tab w:val="left" w:pos="357" w:leader="none"/>
          <w:tab w:val="clear" w:pos="360" w:leader="none"/>
        </w:tabs>
        <w:jc w:val="both"/>
        <w:rPr>
          <w:sz w:val="20"/>
        </w:rPr>
      </w:pPr>
      <w:r>
        <w:rPr>
          <w:sz w:val="22"/>
        </w:rPr>
        <w:t>The situation of Polling Stations and the description of persons entitled to vote thereat are as follows:</w:t>
      </w:r>
    </w:p>
    <w:p>
      <w:pPr>
        <w:tabs>
          <w:tab w:val="left" w:pos="357" w:leader="none"/>
        </w:tabs>
        <w:jc w:val="both"/>
        <w:rPr>
          <w:sz w:val="16"/>
        </w:rPr>
      </w:pPr>
    </w:p>
    <w:tbl>
      <w:tblPr>
        <w:tblStyle w:val="T2"/>
        <w:tblW w:w="0" w:type="auto"/>
        <w:tblInd w:w="0" w:type="dxa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/>
      <w:tr>
        <w:trPr>
          <w:wBefore w:w="0" w:type="dxa"/>
        </w:trPr>
        <w:tc>
          <w:tcPr>
            <w:tcW w:w="5353" w:type="dxa"/>
            <w:tcBorders>
              <w:bottom w:val="nil" w:sz="0" w:space="0" w:shadow="0" w:frame="0" w:color="000000"/>
            </w:tcBorders>
            <w:shd w:val="clear" w:color="auto" w:fill="FFFFFF"/>
            <w:vAlign w:val="center"/>
          </w:tcPr>
          <w:p>
            <w:pPr>
              <w:tabs>
                <w:tab w:val="left" w:pos="357" w:leader="none"/>
              </w:tabs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Situation of Polling Station</w:t>
            </w:r>
          </w:p>
        </w:tc>
        <w:tc>
          <w:tcPr>
            <w:tcW w:w="992" w:type="dxa"/>
            <w:tcBorders>
              <w:bottom w:val="nil" w:sz="0" w:space="0" w:shadow="0" w:frame="0" w:color="000000"/>
            </w:tcBorders>
            <w:shd w:val="clear" w:color="auto" w:fill="FFFFFF"/>
            <w:vAlign w:val="center"/>
          </w:tcPr>
          <w:p>
            <w:pPr>
              <w:tabs>
                <w:tab w:val="left" w:pos="357" w:leader="none"/>
              </w:tabs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Station Number</w:t>
            </w:r>
          </w:p>
        </w:tc>
        <w:tc>
          <w:tcPr>
            <w:tcW w:w="3828" w:type="dxa"/>
            <w:tcBorders>
              <w:bottom w:val="nil" w:sz="0" w:space="0" w:shadow="0" w:frame="0" w:color="000000"/>
            </w:tcBorders>
            <w:shd w:val="clear" w:color="auto" w:fill="FFFFFF"/>
            <w:vAlign w:val="center"/>
          </w:tcPr>
          <w:p>
            <w:pPr>
              <w:tabs>
                <w:tab w:val="left" w:pos="357" w:leader="none"/>
              </w:tabs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Ranges of electoral register numbers of persons entitled to vote thereat</w:t>
            </w:r>
          </w:p>
        </w:tc>
      </w:tr>
      <w:tr>
        <w:trPr>
          <w:wBefore w:w="0" w:type="dxa"/>
        </w:trPr>
        <w:tc>
          <w:tcPr>
            <w:tcW w:w="5353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Pinehurst Community Centre, Birdie Way, Hertford</w:t>
            </w:r>
          </w:p>
        </w:tc>
        <w:tc>
          <w:tcPr>
            <w:tcW w:w="992" w:type="dxa"/>
          </w:tcPr>
          <w:p>
            <w:pPr>
              <w:tabs>
                <w:tab w:val="left" w:pos="357" w:leader="none"/>
              </w:tabs>
              <w:jc w:val="right"/>
              <w:rPr>
                <w:sz w:val="18"/>
              </w:rPr>
            </w:pPr>
            <w:r>
              <w:rPr>
                <w:sz w:val="18"/>
              </w:rPr>
              <w:t xml:space="preserve"> 53/HKI1</w:t>
            </w:r>
          </w:p>
        </w:tc>
        <w:tc>
          <w:tcPr>
            <w:tcW w:w="3828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HKI1-1 to HKI1-2163</w:t>
            </w:r>
          </w:p>
          <w:p>
            <w:pPr>
              <w:tabs>
                <w:tab w:val="left" w:pos="357" w:leader="none"/>
              </w:tabs>
              <w:rPr>
                <w:sz w:val="18"/>
              </w:rPr>
            </w:pPr>
          </w:p>
        </w:tc>
      </w:tr>
      <w:tr>
        <w:trPr>
          <w:wBefore w:w="0" w:type="dxa"/>
        </w:trPr>
        <w:tc>
          <w:tcPr>
            <w:tcW w:w="5353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Communal Lounge, Sheltered Housing, Braziers Field, Hertford</w:t>
            </w:r>
          </w:p>
        </w:tc>
        <w:tc>
          <w:tcPr>
            <w:tcW w:w="992" w:type="dxa"/>
          </w:tcPr>
          <w:p>
            <w:pPr>
              <w:tabs>
                <w:tab w:val="left" w:pos="357" w:leader="none"/>
              </w:tabs>
              <w:jc w:val="right"/>
              <w:rPr>
                <w:sz w:val="18"/>
              </w:rPr>
            </w:pPr>
            <w:r>
              <w:rPr>
                <w:sz w:val="18"/>
              </w:rPr>
              <w:t xml:space="preserve"> 54/HKI2</w:t>
            </w:r>
          </w:p>
        </w:tc>
        <w:tc>
          <w:tcPr>
            <w:tcW w:w="3828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HKI2-1 to HKI2-2367</w:t>
            </w:r>
          </w:p>
          <w:p>
            <w:pPr>
              <w:tabs>
                <w:tab w:val="left" w:pos="357" w:leader="none"/>
              </w:tabs>
              <w:rPr>
                <w:sz w:val="18"/>
              </w:rPr>
            </w:pPr>
          </w:p>
        </w:tc>
      </w:tr>
      <w:tr>
        <w:trPr>
          <w:wBefore w:w="0" w:type="dxa"/>
        </w:trPr>
        <w:tc>
          <w:tcPr>
            <w:tcW w:w="5353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Hertford Methodist Church Hall, Ware Road, Hertford</w:t>
            </w:r>
          </w:p>
        </w:tc>
        <w:tc>
          <w:tcPr>
            <w:tcW w:w="992" w:type="dxa"/>
          </w:tcPr>
          <w:p>
            <w:pPr>
              <w:tabs>
                <w:tab w:val="left" w:pos="357" w:leader="none"/>
              </w:tabs>
              <w:jc w:val="right"/>
              <w:rPr>
                <w:sz w:val="18"/>
              </w:rPr>
            </w:pPr>
            <w:r>
              <w:rPr>
                <w:sz w:val="18"/>
              </w:rPr>
              <w:t xml:space="preserve"> 55/HKI3</w:t>
            </w:r>
          </w:p>
        </w:tc>
        <w:tc>
          <w:tcPr>
            <w:tcW w:w="3828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HKI3-1 to HKI3-2217</w:t>
            </w:r>
          </w:p>
          <w:p>
            <w:pPr>
              <w:tabs>
                <w:tab w:val="left" w:pos="357" w:leader="none"/>
              </w:tabs>
              <w:rPr>
                <w:sz w:val="18"/>
              </w:rPr>
            </w:pPr>
          </w:p>
        </w:tc>
      </w:tr>
    </w:tbl>
    <w:p>
      <w:pPr>
        <w:tabs>
          <w:tab w:val="left" w:pos="357" w:leader="none"/>
        </w:tabs>
        <w:jc w:val="both"/>
        <w:rPr>
          <w:sz w:val="20"/>
        </w:rPr>
      </w:pPr>
    </w:p>
    <w:p>
      <w:pPr>
        <w:tabs>
          <w:tab w:val="left" w:pos="426" w:leader="none"/>
        </w:tabs>
        <w:ind w:hanging="426" w:left="426"/>
        <w:jc w:val="both"/>
        <w:rPr>
          <w:sz w:val="20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7" w:h="16840" w:code="0"/>
      <w:pgMar w:left="1134" w:right="1134" w:top="567" w:bottom="284" w:header="0" w:footer="420" w:gutter="0"/>
      <w:pgNumType w:chapSep="hyphen"/>
      <w:cols w:equalWidth="1" w:space="72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tbl>
    <w:tblPr>
      <w:tblStyle w:val="T2"/>
      <w:tblW w:w="10173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/>
    <w:tr>
      <w:trPr>
        <w:wBefore w:w="0" w:type="dxa"/>
      </w:trPr>
      <w:tc>
        <w:tcPr>
          <w:tcW w:w="6364" w:type="dxa"/>
        </w:tcPr>
        <w:p>
          <w:pPr>
            <w:rPr>
              <w:sz w:val="20"/>
            </w:rPr>
          </w:pPr>
          <w:r>
            <w:rPr>
              <w:sz w:val="20"/>
            </w:rPr>
            <w:t>Dated Wednesday 14 October 2026</w:t>
          </w:r>
        </w:p>
      </w:tc>
      <w:tc>
        <w:tcPr>
          <w:tcW w:w="3809" w:type="dxa"/>
        </w:tcPr>
        <w:p>
          <w:pPr>
            <w:rPr>
              <w:sz w:val="20"/>
            </w:rPr>
          </w:pPr>
          <w:r>
            <w:rPr>
              <w:sz w:val="20"/>
            </w:rPr>
            <w:t>Helen Standen</w:t>
          </w:r>
        </w:p>
      </w:tc>
    </w:tr>
    <w:tr>
      <w:trPr>
        <w:wBefore w:w="0" w:type="dxa"/>
      </w:trPr>
      <w:tc>
        <w:tcPr>
          <w:tcW w:w="6364" w:type="dxa"/>
        </w:tcPr>
        <w:p>
          <w:pPr>
            <w:rPr>
              <w:sz w:val="20"/>
            </w:rPr>
          </w:pPr>
        </w:p>
        <w:p>
          <w:pPr>
            <w:rPr>
              <w:sz w:val="20"/>
            </w:rPr>
          </w:pPr>
        </w:p>
      </w:tc>
      <w:tc>
        <w:tcPr>
          <w:tcW w:w="3809" w:type="dxa"/>
        </w:tcPr>
        <w:p>
          <w:pPr>
            <w:rPr>
              <w:sz w:val="20"/>
            </w:rPr>
          </w:pPr>
          <w:r>
            <w:rPr>
              <w:sz w:val="20"/>
            </w:rPr>
            <w:t>Returning Officer</w:t>
          </w:r>
        </w:p>
      </w:tc>
    </w:tr>
  </w:tbl>
  <w:p>
    <w:pPr>
      <w:rPr>
        <w:sz w:val="16"/>
      </w:rPr>
    </w:pPr>
    <w:r>
      <w:rPr>
        <w:sz w:val="16"/>
      </w:rPr>
      <w:t>Printed and published by the Returning Officer, Wallfields, Pegs Lane, Hertford, Hertfordshire, SG13 8EQ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rPr>
        <w:sz w:val="20"/>
      </w:rPr>
    </w:pPr>
  </w:p>
</w:hdr>
</file>

<file path=word/numbering.xml><?xml version="1.0" encoding="utf-8"?>
<w:numbering xmlns:w="http://schemas.openxmlformats.org/wordprocessingml/2006/main">
  <w:abstractNum w:abstractNumId="0">
    <w:nsid w:val="5D827AD5"/>
    <w:multiLevelType w:val="multilevel"/>
    <w:lvl w:ilvl="0">
      <w:start w:val="1"/>
      <w:numFmt w:val="decimal"/>
      <w:suff w:val="tab"/>
      <w:lvlText w:val="%1."/>
      <w:lvlJc w:val="left"/>
      <w:pPr>
        <w:ind w:hanging="360" w:left="360"/>
      </w:pPr>
      <w:rPr/>
    </w:lvl>
    <w:lvl w:ilvl="1">
      <w:start w:val="1"/>
      <w:numFmt w:val="decimal"/>
      <w:suff w:val="tab"/>
      <w:lvlText w:val="%1."/>
      <w:lvlJc w:val="left"/>
      <w:pPr/>
      <w:rPr/>
    </w:lvl>
    <w:lvl w:ilvl="2">
      <w:start w:val="1"/>
      <w:numFmt w:val="decimal"/>
      <w:suff w:val="tab"/>
      <w:lvlText w:val="%1."/>
      <w:lvlJc w:val="left"/>
      <w:pPr/>
      <w:rPr/>
    </w:lvl>
    <w:lvl w:ilvl="3">
      <w:start w:val="1"/>
      <w:numFmt w:val="decimal"/>
      <w:suff w:val="tab"/>
      <w:lvlText w:val="%1."/>
      <w:lvlJc w:val="left"/>
      <w:pPr/>
      <w:rPr/>
    </w:lvl>
    <w:lvl w:ilvl="4">
      <w:start w:val="1"/>
      <w:numFmt w:val="decimal"/>
      <w:suff w:val="tab"/>
      <w:lvlText w:val="%1."/>
      <w:lvlJc w:val="left"/>
      <w:pPr/>
      <w:rPr/>
    </w:lvl>
    <w:lvl w:ilvl="5">
      <w:start w:val="1"/>
      <w:numFmt w:val="decimal"/>
      <w:suff w:val="tab"/>
      <w:lvlText w:val="%1."/>
      <w:lvlJc w:val="left"/>
      <w:pPr/>
      <w:rPr/>
    </w:lvl>
    <w:lvl w:ilvl="6">
      <w:start w:val="1"/>
      <w:numFmt w:val="decimal"/>
      <w:suff w:val="tab"/>
      <w:lvlText w:val="%1."/>
      <w:lvlJc w:val="left"/>
      <w:pPr/>
      <w:rPr/>
    </w:lvl>
    <w:lvl w:ilvl="7">
      <w:start w:val="1"/>
      <w:numFmt w:val="decimal"/>
      <w:suff w:val="tab"/>
      <w:lvlText w:val="%1."/>
      <w:lvlJc w:val="left"/>
      <w:pPr/>
      <w:rPr/>
    </w:lvl>
    <w:lvl w:ilvl="8">
      <w:start w:val="1"/>
      <w:numFmt w:val="decimal"/>
      <w:suff w:val="tab"/>
      <w:lvlText w:val="%1."/>
      <w:lvlJc w:val="left"/>
      <w:pPr/>
      <w:rPr/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ompat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>
      <w:rFonts w:ascii="Arial" w:hAnsi="Arial"/>
      <w:sz w:val="20"/>
    </w:rPr>
  </w:style>
  <w:style w:type="paragraph" w:styleId="P1">
    <w:name w:val="Header"/>
    <w:basedOn w:val="P0"/>
    <w:next w:val="P1"/>
    <w:pPr>
      <w:tabs>
        <w:tab w:val="center" w:pos="4320" w:leader="none"/>
        <w:tab w:val="right" w:pos="8640" w:leader="none"/>
      </w:tabs>
    </w:pPr>
    <w:rPr>
      <w:sz w:val="20"/>
    </w:rPr>
  </w:style>
  <w:style w:type="paragraph" w:styleId="P2">
    <w:name w:val="Footer"/>
    <w:basedOn w:val="P0"/>
    <w:next w:val="P2"/>
    <w:pPr>
      <w:tabs>
        <w:tab w:val="center" w:pos="4320" w:leader="none"/>
        <w:tab w:val="right" w:pos="8640" w:leader="none"/>
      </w:tabs>
    </w:pPr>
    <w:rPr>
      <w:sz w:val="20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>
      <w:sz w:val="20"/>
    </w:rPr>
  </w:style>
  <w:style w:type="character" w:styleId="C2">
    <w:name w:val="Hyperlink"/>
    <w:rPr>
      <w:color w:val="0000FF"/>
      <w:sz w:val="20"/>
      <w:u w:val="single"/>
    </w:rPr>
  </w:style>
  <w:style w:type="table" w:styleId="T0" w:default="1">
    <w:name w:val="Normal Table"/>
    <w:rPr>
      <w:sz w:val="20"/>
    </w:rPr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rPr>
      <w:sz w:val="20"/>
    </w:r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Normal"/>
    <w:rPr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Erica Carter</dc:creator>
  <dcterms:created xsi:type="dcterms:W3CDTF">2026-10-14T15:22:09Z</dcterms:created>
  <cp:lastModifiedBy>Erica Carter</cp:lastModifiedBy>
  <dcterms:modified xsi:type="dcterms:W3CDTF">2026-10-14T15:24:40Z</dcterms:modified>
  <cp:revision>1</cp:revision>
</cp:coreProperties>
</file>